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41B" w:rsidRPr="00E90A09" w:rsidRDefault="009E541B" w:rsidP="003F7C20">
      <w:pPr>
        <w:spacing w:before="120" w:after="120" w:line="240" w:lineRule="auto"/>
        <w:ind w:firstLine="720"/>
        <w:jc w:val="center"/>
        <w:rPr>
          <w:rFonts w:ascii="Times New Roman" w:hAnsi="Times New Roman" w:cs="Times New Roman"/>
          <w:b/>
          <w:sz w:val="28"/>
          <w:szCs w:val="28"/>
        </w:rPr>
      </w:pPr>
      <w:r w:rsidRPr="00E90A09">
        <w:rPr>
          <w:rFonts w:ascii="Times New Roman" w:hAnsi="Times New Roman" w:cs="Times New Roman"/>
          <w:b/>
          <w:sz w:val="28"/>
          <w:szCs w:val="28"/>
        </w:rPr>
        <w:t>KỸ NĂNG TIẾP CÔNG DÂN</w:t>
      </w:r>
    </w:p>
    <w:p w:rsidR="009E541B" w:rsidRPr="00E90A09" w:rsidRDefault="009E541B" w:rsidP="003F7C20">
      <w:pPr>
        <w:spacing w:before="120" w:after="120" w:line="240" w:lineRule="auto"/>
        <w:ind w:firstLine="720"/>
        <w:jc w:val="center"/>
        <w:rPr>
          <w:rFonts w:ascii="Times New Roman" w:hAnsi="Times New Roman" w:cs="Times New Roman"/>
          <w:b/>
          <w:sz w:val="28"/>
          <w:szCs w:val="28"/>
        </w:rPr>
      </w:pPr>
      <w:r w:rsidRPr="00E90A09">
        <w:rPr>
          <w:rFonts w:ascii="Times New Roman" w:hAnsi="Times New Roman" w:cs="Times New Roman"/>
          <w:b/>
          <w:sz w:val="28"/>
          <w:szCs w:val="28"/>
        </w:rPr>
        <w:t>GIÁM SÁT VIỆC GIẢI QUYẾT KHIẾU NẠI, TỐ CÁO</w:t>
      </w:r>
    </w:p>
    <w:p w:rsidR="00965E66" w:rsidRDefault="009E541B" w:rsidP="003F7C20">
      <w:pPr>
        <w:spacing w:before="120" w:after="120" w:line="240" w:lineRule="auto"/>
        <w:ind w:firstLine="720"/>
        <w:jc w:val="center"/>
        <w:rPr>
          <w:rFonts w:ascii="Times New Roman" w:hAnsi="Times New Roman" w:cs="Times New Roman"/>
          <w:b/>
          <w:sz w:val="28"/>
          <w:szCs w:val="28"/>
        </w:rPr>
      </w:pPr>
      <w:r w:rsidRPr="00E90A09">
        <w:rPr>
          <w:rFonts w:ascii="Times New Roman" w:hAnsi="Times New Roman" w:cs="Times New Roman"/>
          <w:b/>
          <w:sz w:val="28"/>
          <w:szCs w:val="28"/>
        </w:rPr>
        <w:t xml:space="preserve">VÀ KIẾN NGHỊ CỦA CỬ </w:t>
      </w:r>
    </w:p>
    <w:p w:rsidR="000B7421" w:rsidRPr="000B7421" w:rsidRDefault="000B7421" w:rsidP="003F7C20">
      <w:pPr>
        <w:spacing w:before="120" w:after="120" w:line="240" w:lineRule="auto"/>
        <w:ind w:firstLine="720"/>
        <w:jc w:val="center"/>
        <w:rPr>
          <w:rFonts w:ascii="Times New Roman" w:hAnsi="Times New Roman" w:cs="Times New Roman"/>
          <w:b/>
          <w:i/>
          <w:sz w:val="28"/>
          <w:szCs w:val="28"/>
        </w:rPr>
      </w:pPr>
      <w:r w:rsidRPr="00965E66">
        <w:rPr>
          <w:rFonts w:ascii="Times New Roman" w:hAnsi="Times New Roman" w:cs="Times New Roman"/>
          <w:b/>
          <w:i/>
          <w:sz w:val="28"/>
          <w:szCs w:val="28"/>
        </w:rPr>
        <w:t>Th.S Dương Đức Nghĩa</w:t>
      </w:r>
      <w:r>
        <w:rPr>
          <w:rFonts w:ascii="Times New Roman" w:hAnsi="Times New Roman" w:cs="Times New Roman"/>
          <w:b/>
          <w:i/>
          <w:sz w:val="28"/>
          <w:szCs w:val="28"/>
        </w:rPr>
        <w:t xml:space="preserve">, </w:t>
      </w:r>
      <w:r w:rsidRPr="00965E66">
        <w:rPr>
          <w:rFonts w:ascii="Times New Roman" w:hAnsi="Times New Roman" w:cs="Times New Roman"/>
          <w:b/>
          <w:i/>
          <w:sz w:val="28"/>
          <w:szCs w:val="28"/>
        </w:rPr>
        <w:t xml:space="preserve">Nguyên Trưởng Ban VH – XH                                   </w:t>
      </w:r>
      <w:r>
        <w:rPr>
          <w:rFonts w:ascii="Times New Roman" w:hAnsi="Times New Roman" w:cs="Times New Roman"/>
          <w:b/>
          <w:i/>
          <w:sz w:val="28"/>
          <w:szCs w:val="28"/>
        </w:rPr>
        <w:t xml:space="preserve">                             </w:t>
      </w:r>
      <w:r w:rsidRPr="00965E66">
        <w:rPr>
          <w:rFonts w:ascii="Times New Roman" w:hAnsi="Times New Roman" w:cs="Times New Roman"/>
          <w:b/>
          <w:i/>
          <w:sz w:val="28"/>
          <w:szCs w:val="28"/>
        </w:rPr>
        <w:t>HĐND tỉnh Bắc Ninh</w:t>
      </w:r>
    </w:p>
    <w:p w:rsidR="003F7C20" w:rsidRDefault="003F7C20" w:rsidP="003F7C20">
      <w:pPr>
        <w:spacing w:before="120" w:after="120" w:line="240" w:lineRule="auto"/>
        <w:ind w:firstLine="720"/>
        <w:jc w:val="both"/>
        <w:rPr>
          <w:rFonts w:ascii="Times New Roman" w:hAnsi="Times New Roman" w:cs="Times New Roman"/>
          <w:b/>
          <w:sz w:val="28"/>
          <w:szCs w:val="28"/>
        </w:rPr>
      </w:pPr>
    </w:p>
    <w:p w:rsidR="00F02166" w:rsidRPr="00BB7F33" w:rsidRDefault="00BB7F33" w:rsidP="003F7C20">
      <w:pPr>
        <w:spacing w:before="120" w:after="120" w:line="240" w:lineRule="auto"/>
        <w:ind w:firstLine="720"/>
        <w:jc w:val="both"/>
        <w:rPr>
          <w:rFonts w:ascii="Times New Roman" w:hAnsi="Times New Roman" w:cs="Times New Roman"/>
          <w:b/>
          <w:sz w:val="28"/>
          <w:szCs w:val="28"/>
        </w:rPr>
      </w:pPr>
      <w:r w:rsidRPr="00BB7F33">
        <w:rPr>
          <w:rFonts w:ascii="Times New Roman" w:hAnsi="Times New Roman" w:cs="Times New Roman"/>
          <w:b/>
          <w:sz w:val="28"/>
          <w:szCs w:val="28"/>
        </w:rPr>
        <w:t xml:space="preserve">I. </w:t>
      </w:r>
      <w:r w:rsidR="00F02166" w:rsidRPr="00BB7F33">
        <w:rPr>
          <w:rFonts w:ascii="Times New Roman" w:hAnsi="Times New Roman" w:cs="Times New Roman"/>
          <w:b/>
          <w:sz w:val="28"/>
          <w:szCs w:val="28"/>
        </w:rPr>
        <w:t>Một số khái niệm:</w:t>
      </w:r>
    </w:p>
    <w:p w:rsidR="00F02166" w:rsidRPr="00BB7F33" w:rsidRDefault="00BB7F33" w:rsidP="003F7C20">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1. </w:t>
      </w:r>
      <w:r w:rsidR="00F02166" w:rsidRPr="00BB7F33">
        <w:rPr>
          <w:rFonts w:ascii="Times New Roman" w:hAnsi="Times New Roman" w:cs="Times New Roman"/>
          <w:b/>
          <w:sz w:val="28"/>
          <w:szCs w:val="28"/>
        </w:rPr>
        <w:t xml:space="preserve">Tiếp công dân: </w:t>
      </w:r>
    </w:p>
    <w:p w:rsidR="00F02166" w:rsidRDefault="00671C45"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02166">
        <w:rPr>
          <w:rFonts w:ascii="Times New Roman" w:hAnsi="Times New Roman" w:cs="Times New Roman"/>
          <w:sz w:val="28"/>
          <w:szCs w:val="28"/>
        </w:rPr>
        <w:t>Điều 2, Luật Tiếp công dân giải thích : “Tiếp công dân là việc cơ quan, tổ chức, đơn vị, cá nhân được qui định tại Điều 4 của Luật này đón tiếp để</w:t>
      </w:r>
      <w:r w:rsidR="002C705F">
        <w:rPr>
          <w:rFonts w:ascii="Times New Roman" w:hAnsi="Times New Roman" w:cs="Times New Roman"/>
          <w:sz w:val="28"/>
          <w:szCs w:val="28"/>
        </w:rPr>
        <w:t xml:space="preserve"> lắng</w:t>
      </w:r>
      <w:r w:rsidR="00F02166">
        <w:rPr>
          <w:rFonts w:ascii="Times New Roman" w:hAnsi="Times New Roman" w:cs="Times New Roman"/>
          <w:sz w:val="28"/>
          <w:szCs w:val="28"/>
        </w:rPr>
        <w:t xml:space="preserve"> nghe, tiếp nhận khiếu nại, tố cáo, kiến nghị, phản ánh của công dân; giải thích, hướng dẫn cho công dân về việc thực hiện khiếu nại, tố cáo, kiến nghị, phản ánh theo đúng qui định của pháp luật”.</w:t>
      </w:r>
    </w:p>
    <w:p w:rsidR="00F02166" w:rsidRDefault="00F02166"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Tiếp công dân bao gồm tiếp công dân thường xuyên, tiếp công dân định kỳ và tiếp công dân đột xuất.</w:t>
      </w:r>
    </w:p>
    <w:p w:rsidR="00F02166" w:rsidRPr="007247F1" w:rsidRDefault="00671C45" w:rsidP="003F7C20">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F06D5B">
        <w:rPr>
          <w:rFonts w:ascii="Times New Roman" w:hAnsi="Times New Roman" w:cs="Times New Roman"/>
          <w:b/>
          <w:sz w:val="28"/>
          <w:szCs w:val="28"/>
        </w:rPr>
        <w:t>2.</w:t>
      </w:r>
      <w:r w:rsidR="007247F1" w:rsidRPr="007247F1">
        <w:rPr>
          <w:rFonts w:ascii="Times New Roman" w:hAnsi="Times New Roman" w:cs="Times New Roman"/>
          <w:b/>
          <w:sz w:val="28"/>
          <w:szCs w:val="28"/>
        </w:rPr>
        <w:t xml:space="preserve"> </w:t>
      </w:r>
      <w:r w:rsidR="00F02166" w:rsidRPr="007247F1">
        <w:rPr>
          <w:rFonts w:ascii="Times New Roman" w:hAnsi="Times New Roman" w:cs="Times New Roman"/>
          <w:b/>
          <w:sz w:val="28"/>
          <w:szCs w:val="28"/>
        </w:rPr>
        <w:t>Khiếu nại:</w:t>
      </w:r>
    </w:p>
    <w:p w:rsidR="00F02166" w:rsidRPr="003F7C20" w:rsidRDefault="00671C45" w:rsidP="003F7C20">
      <w:pPr>
        <w:pStyle w:val="ListParagraph"/>
        <w:spacing w:before="120" w:after="120" w:line="240" w:lineRule="auto"/>
        <w:ind w:left="0" w:firstLine="720"/>
        <w:contextualSpacing w:val="0"/>
        <w:jc w:val="both"/>
        <w:rPr>
          <w:rFonts w:ascii="Times New Roman" w:hAnsi="Times New Roman" w:cs="Times New Roman"/>
          <w:spacing w:val="-2"/>
          <w:sz w:val="28"/>
          <w:szCs w:val="28"/>
        </w:rPr>
      </w:pPr>
      <w:r w:rsidRPr="003F7C20">
        <w:rPr>
          <w:rFonts w:ascii="Times New Roman" w:hAnsi="Times New Roman" w:cs="Times New Roman"/>
          <w:spacing w:val="-2"/>
          <w:sz w:val="28"/>
          <w:szCs w:val="28"/>
        </w:rPr>
        <w:t xml:space="preserve"> </w:t>
      </w:r>
      <w:r w:rsidR="00F02166" w:rsidRPr="003F7C20">
        <w:rPr>
          <w:rFonts w:ascii="Times New Roman" w:hAnsi="Times New Roman" w:cs="Times New Roman"/>
          <w:spacing w:val="-2"/>
          <w:sz w:val="28"/>
          <w:szCs w:val="28"/>
        </w:rPr>
        <w:t>Điều 2, Luậ</w:t>
      </w:r>
      <w:r w:rsidR="007B061A" w:rsidRPr="003F7C20">
        <w:rPr>
          <w:rFonts w:ascii="Times New Roman" w:hAnsi="Times New Roman" w:cs="Times New Roman"/>
          <w:spacing w:val="-2"/>
          <w:sz w:val="28"/>
          <w:szCs w:val="28"/>
        </w:rPr>
        <w:t>t K</w:t>
      </w:r>
      <w:r w:rsidR="00F02166" w:rsidRPr="003F7C20">
        <w:rPr>
          <w:rFonts w:ascii="Times New Roman" w:hAnsi="Times New Roman" w:cs="Times New Roman"/>
          <w:spacing w:val="-2"/>
          <w:sz w:val="28"/>
          <w:szCs w:val="28"/>
        </w:rPr>
        <w:t>hiếu nại giải thích : “Khiếu nại là việc công dân, cơ quan, tổ chức hoặc cán bộ, công chức theo thủ tục do Luậ</w:t>
      </w:r>
      <w:r w:rsidR="00BD192B" w:rsidRPr="003F7C20">
        <w:rPr>
          <w:rFonts w:ascii="Times New Roman" w:hAnsi="Times New Roman" w:cs="Times New Roman"/>
          <w:spacing w:val="-2"/>
          <w:sz w:val="28"/>
          <w:szCs w:val="28"/>
        </w:rPr>
        <w:t>t này qui định</w:t>
      </w:r>
      <w:r w:rsidR="00F02166" w:rsidRPr="003F7C20">
        <w:rPr>
          <w:rFonts w:ascii="Times New Roman" w:hAnsi="Times New Roman" w:cs="Times New Roman"/>
          <w:spacing w:val="-2"/>
          <w:sz w:val="28"/>
          <w:szCs w:val="28"/>
        </w:rPr>
        <w:t xml:space="preserve"> đề nghị cơ quan, tổ chức, cá nhân có thẩm quyền xem xét lại quyết định hành chính , hành vi hành chính của cơ quan hành chính nhà nước, của ngườ</w:t>
      </w:r>
      <w:r w:rsidR="002C705F" w:rsidRPr="003F7C20">
        <w:rPr>
          <w:rFonts w:ascii="Times New Roman" w:hAnsi="Times New Roman" w:cs="Times New Roman"/>
          <w:spacing w:val="-2"/>
          <w:sz w:val="28"/>
          <w:szCs w:val="28"/>
        </w:rPr>
        <w:t>i có thẩm</w:t>
      </w:r>
      <w:r w:rsidR="00F02166" w:rsidRPr="003F7C20">
        <w:rPr>
          <w:rFonts w:ascii="Times New Roman" w:hAnsi="Times New Roman" w:cs="Times New Roman"/>
          <w:spacing w:val="-2"/>
          <w:sz w:val="28"/>
          <w:szCs w:val="28"/>
        </w:rPr>
        <w:t xml:space="preserve"> quyền trong cơ quan hành chính nhà nước hoặc quyết định kỷ luật cán bộ, công chức</w:t>
      </w:r>
      <w:r w:rsidR="008E6542" w:rsidRPr="003F7C20">
        <w:rPr>
          <w:rFonts w:ascii="Times New Roman" w:hAnsi="Times New Roman" w:cs="Times New Roman"/>
          <w:spacing w:val="-2"/>
          <w:sz w:val="28"/>
          <w:szCs w:val="28"/>
        </w:rPr>
        <w:t xml:space="preserve"> khi có căn cứ cho rằng quyết định hoặc hành vi đó là trái pháp luật, xâm phạm quyền, lợi ích hợp pháp của mình.</w:t>
      </w:r>
    </w:p>
    <w:p w:rsidR="007B061A" w:rsidRPr="00F06D5B" w:rsidRDefault="00F06D5B"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3.</w:t>
      </w:r>
      <w:r w:rsidR="000B7421">
        <w:rPr>
          <w:rFonts w:ascii="Times New Roman" w:hAnsi="Times New Roman" w:cs="Times New Roman"/>
          <w:b/>
          <w:sz w:val="28"/>
          <w:szCs w:val="28"/>
        </w:rPr>
        <w:t xml:space="preserve"> </w:t>
      </w:r>
      <w:r w:rsidR="007B061A" w:rsidRPr="00F06D5B">
        <w:rPr>
          <w:rFonts w:ascii="Times New Roman" w:hAnsi="Times New Roman" w:cs="Times New Roman"/>
          <w:b/>
          <w:sz w:val="28"/>
          <w:szCs w:val="28"/>
        </w:rPr>
        <w:t>Giải quyết khiếu nại</w:t>
      </w:r>
      <w:r w:rsidR="007B061A" w:rsidRPr="00F06D5B">
        <w:rPr>
          <w:rFonts w:ascii="Times New Roman" w:hAnsi="Times New Roman" w:cs="Times New Roman"/>
          <w:sz w:val="28"/>
          <w:szCs w:val="28"/>
        </w:rPr>
        <w:t>: Điều 2, Luật Khiếu nại ghi : Giải quyết khiếu nại là việc thụ lý, xác minh, kết luận và ra quyết định giải quyết khiếu nại.</w:t>
      </w:r>
    </w:p>
    <w:p w:rsidR="007B061A" w:rsidRPr="007247F1" w:rsidRDefault="00F06D5B" w:rsidP="003F7C20">
      <w:pPr>
        <w:pStyle w:val="ListParagraph"/>
        <w:spacing w:before="120"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b/>
          <w:sz w:val="28"/>
          <w:szCs w:val="28"/>
        </w:rPr>
        <w:t>4.</w:t>
      </w:r>
      <w:r w:rsidR="000B7421">
        <w:rPr>
          <w:rFonts w:ascii="Times New Roman" w:hAnsi="Times New Roman" w:cs="Times New Roman"/>
          <w:b/>
          <w:sz w:val="28"/>
          <w:szCs w:val="28"/>
        </w:rPr>
        <w:t xml:space="preserve"> </w:t>
      </w:r>
      <w:r w:rsidR="007B061A" w:rsidRPr="007247F1">
        <w:rPr>
          <w:rFonts w:ascii="Times New Roman" w:hAnsi="Times New Roman" w:cs="Times New Roman"/>
          <w:b/>
          <w:sz w:val="28"/>
          <w:szCs w:val="28"/>
        </w:rPr>
        <w:t>Tố cáo :</w:t>
      </w:r>
      <w:r w:rsidR="007B061A" w:rsidRPr="007247F1">
        <w:rPr>
          <w:rFonts w:ascii="Times New Roman" w:hAnsi="Times New Roman" w:cs="Times New Roman"/>
          <w:sz w:val="28"/>
          <w:szCs w:val="28"/>
        </w:rPr>
        <w:t xml:space="preserve"> Điều 2, Luật Tố cáo giải thích: Tố cáo là việc cá nhân theo thủ tục qui định của Luật này báo cho cơ quan, tổ chức, cá nhân có thẩm quyền biết về hành vi vi phạm pháp luật của bất kỳ cơ quan, tổ chức, cá nhân nào gây thiệt hại hoăc đe dọa</w:t>
      </w:r>
      <w:r w:rsidR="0075564E" w:rsidRPr="007247F1">
        <w:rPr>
          <w:rFonts w:ascii="Times New Roman" w:hAnsi="Times New Roman" w:cs="Times New Roman"/>
          <w:sz w:val="28"/>
          <w:szCs w:val="28"/>
        </w:rPr>
        <w:t xml:space="preserve"> gây thiệt hại đến lợi ích của nhà nước, quyền và lợi ích hợp pháp của cơ quan, tổ chức, cá nhân, bao gồm :</w:t>
      </w:r>
    </w:p>
    <w:p w:rsidR="0075564E" w:rsidRPr="007247F1" w:rsidRDefault="007247F1" w:rsidP="003F7C20">
      <w:pPr>
        <w:spacing w:before="120" w:after="120" w:line="240" w:lineRule="auto"/>
        <w:ind w:firstLine="720"/>
        <w:jc w:val="both"/>
        <w:rPr>
          <w:rFonts w:ascii="Times New Roman" w:hAnsi="Times New Roman" w:cs="Times New Roman"/>
          <w:sz w:val="28"/>
          <w:szCs w:val="28"/>
        </w:rPr>
      </w:pPr>
      <w:r w:rsidRPr="007247F1">
        <w:rPr>
          <w:rFonts w:ascii="Times New Roman" w:hAnsi="Times New Roman" w:cs="Times New Roman"/>
          <w:sz w:val="28"/>
          <w:szCs w:val="28"/>
        </w:rPr>
        <w:t xml:space="preserve"> - </w:t>
      </w:r>
      <w:r w:rsidR="0075564E" w:rsidRPr="007247F1">
        <w:rPr>
          <w:rFonts w:ascii="Times New Roman" w:hAnsi="Times New Roman" w:cs="Times New Roman"/>
          <w:sz w:val="28"/>
          <w:szCs w:val="28"/>
        </w:rPr>
        <w:t>Tố cáo hành vi vi phạm pháp luật trong việc thực hiện nhiệm vụ, công vụ;</w:t>
      </w:r>
    </w:p>
    <w:p w:rsidR="0075564E" w:rsidRPr="007247F1" w:rsidRDefault="007247F1"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 </w:t>
      </w:r>
      <w:r w:rsidR="0075564E" w:rsidRPr="007247F1">
        <w:rPr>
          <w:rFonts w:ascii="Times New Roman" w:hAnsi="Times New Roman" w:cs="Times New Roman"/>
          <w:sz w:val="28"/>
          <w:szCs w:val="28"/>
        </w:rPr>
        <w:t>Tố cáo hành vi vi phạm pháp luật về QLNN trong các lĩnh vực.</w:t>
      </w:r>
    </w:p>
    <w:p w:rsidR="0075564E" w:rsidRPr="003F7C20" w:rsidRDefault="00BB7F33" w:rsidP="003F7C20">
      <w:pPr>
        <w:spacing w:before="120" w:after="120" w:line="240" w:lineRule="auto"/>
        <w:ind w:firstLine="720"/>
        <w:jc w:val="both"/>
        <w:rPr>
          <w:rFonts w:ascii="Times New Roman" w:hAnsi="Times New Roman" w:cs="Times New Roman"/>
          <w:b/>
          <w:sz w:val="28"/>
          <w:szCs w:val="28"/>
        </w:rPr>
      </w:pPr>
      <w:r w:rsidRPr="003F7C20">
        <w:rPr>
          <w:rFonts w:ascii="Times New Roman" w:hAnsi="Times New Roman" w:cs="Times New Roman"/>
          <w:b/>
          <w:sz w:val="28"/>
          <w:szCs w:val="28"/>
        </w:rPr>
        <w:t xml:space="preserve">5. </w:t>
      </w:r>
      <w:r w:rsidR="0075564E" w:rsidRPr="003F7C20">
        <w:rPr>
          <w:rFonts w:ascii="Times New Roman" w:hAnsi="Times New Roman" w:cs="Times New Roman"/>
          <w:b/>
          <w:sz w:val="28"/>
          <w:szCs w:val="28"/>
        </w:rPr>
        <w:t xml:space="preserve">Giải quyết tố cáo : </w:t>
      </w:r>
    </w:p>
    <w:p w:rsidR="0075564E" w:rsidRDefault="0075564E" w:rsidP="003F7C20">
      <w:pPr>
        <w:pStyle w:val="ListParagraph"/>
        <w:spacing w:before="120"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Điều 2, Luật Tố cáo ghi: Giải quyết tố cáo là việc thụ lý, xác minh</w:t>
      </w:r>
      <w:r w:rsidR="004A100A">
        <w:rPr>
          <w:rFonts w:ascii="Times New Roman" w:hAnsi="Times New Roman" w:cs="Times New Roman"/>
          <w:sz w:val="28"/>
          <w:szCs w:val="28"/>
        </w:rPr>
        <w:t>, kết luận nội dung tố cáo và xử lý kết luận nội dung tố cáo của người giải quyết tố cáo.</w:t>
      </w:r>
    </w:p>
    <w:p w:rsidR="003F7C20" w:rsidRDefault="003F7C20" w:rsidP="003F7C20">
      <w:pPr>
        <w:spacing w:before="120" w:after="120" w:line="240" w:lineRule="auto"/>
        <w:ind w:firstLine="720"/>
        <w:jc w:val="both"/>
        <w:rPr>
          <w:rFonts w:ascii="Times New Roman" w:hAnsi="Times New Roman" w:cs="Times New Roman"/>
          <w:b/>
          <w:sz w:val="28"/>
          <w:szCs w:val="28"/>
        </w:rPr>
      </w:pPr>
    </w:p>
    <w:p w:rsidR="004A100A" w:rsidRPr="003F7C20" w:rsidRDefault="00BB7F33" w:rsidP="003F7C20">
      <w:pPr>
        <w:spacing w:before="120" w:after="120" w:line="240" w:lineRule="auto"/>
        <w:ind w:firstLine="720"/>
        <w:jc w:val="both"/>
        <w:rPr>
          <w:rFonts w:ascii="Times New Roman" w:hAnsi="Times New Roman" w:cs="Times New Roman"/>
          <w:b/>
          <w:sz w:val="28"/>
          <w:szCs w:val="28"/>
        </w:rPr>
      </w:pPr>
      <w:r w:rsidRPr="003F7C20">
        <w:rPr>
          <w:rFonts w:ascii="Times New Roman" w:hAnsi="Times New Roman" w:cs="Times New Roman"/>
          <w:b/>
          <w:sz w:val="28"/>
          <w:szCs w:val="28"/>
        </w:rPr>
        <w:lastRenderedPageBreak/>
        <w:t xml:space="preserve">6. </w:t>
      </w:r>
      <w:r w:rsidR="004A100A" w:rsidRPr="003F7C20">
        <w:rPr>
          <w:rFonts w:ascii="Times New Roman" w:hAnsi="Times New Roman" w:cs="Times New Roman"/>
          <w:b/>
          <w:sz w:val="28"/>
          <w:szCs w:val="28"/>
        </w:rPr>
        <w:t xml:space="preserve">Kiến nghị, phản ánh: </w:t>
      </w:r>
    </w:p>
    <w:p w:rsidR="00F06D5B" w:rsidRDefault="004A100A" w:rsidP="003F7C20">
      <w:pPr>
        <w:pStyle w:val="ListParagraph"/>
        <w:spacing w:before="120"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Điều 2, Luật Tiếp công dân ghi : Kiến nghị, phản ánh là việc công dân cung cấp thông tin, trình bày ý kiến, nguyện vọng, đề xuất giải pháp với cơ quan, tổ chức, đơn vị, cá nhân có th</w:t>
      </w:r>
      <w:r w:rsidR="00D81821">
        <w:rPr>
          <w:rFonts w:ascii="Times New Roman" w:hAnsi="Times New Roman" w:cs="Times New Roman"/>
          <w:sz w:val="28"/>
          <w:szCs w:val="28"/>
        </w:rPr>
        <w:t>ẩm</w:t>
      </w:r>
      <w:r>
        <w:rPr>
          <w:rFonts w:ascii="Times New Roman" w:hAnsi="Times New Roman" w:cs="Times New Roman"/>
          <w:sz w:val="28"/>
          <w:szCs w:val="28"/>
        </w:rPr>
        <w:t xml:space="preserve"> quyền về những vấn đề liên quan đến việc thực hiện chủ trương, đường lối, chính sách, pháp luật, công tác quản lý trong các lĩnh vực đời sống xã hội thuộc trách nhiệm của cơ quan, tổ chức, đơn vị, cá nhân đó.</w:t>
      </w:r>
    </w:p>
    <w:p w:rsidR="004A100A" w:rsidRPr="00F06D5B" w:rsidRDefault="00BB7F33" w:rsidP="003F7C20">
      <w:pPr>
        <w:pStyle w:val="ListParagraph"/>
        <w:spacing w:before="120"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b/>
          <w:sz w:val="28"/>
          <w:szCs w:val="28"/>
        </w:rPr>
        <w:t xml:space="preserve">7. </w:t>
      </w:r>
      <w:r w:rsidR="004A100A" w:rsidRPr="00F06D5B">
        <w:rPr>
          <w:rFonts w:ascii="Times New Roman" w:hAnsi="Times New Roman" w:cs="Times New Roman"/>
          <w:b/>
          <w:sz w:val="28"/>
          <w:szCs w:val="28"/>
        </w:rPr>
        <w:t xml:space="preserve">Giải quyết kiến nghị: </w:t>
      </w:r>
      <w:r w:rsidR="004A100A" w:rsidRPr="00F06D5B">
        <w:rPr>
          <w:rFonts w:ascii="Times New Roman" w:hAnsi="Times New Roman" w:cs="Times New Roman"/>
          <w:sz w:val="28"/>
          <w:szCs w:val="28"/>
        </w:rPr>
        <w:t>Là việc cơ quan, tổ chức, đơn vị</w:t>
      </w:r>
      <w:r w:rsidR="00D81821">
        <w:rPr>
          <w:rFonts w:ascii="Times New Roman" w:hAnsi="Times New Roman" w:cs="Times New Roman"/>
          <w:sz w:val="28"/>
          <w:szCs w:val="28"/>
        </w:rPr>
        <w:t>, cá nhân có</w:t>
      </w:r>
      <w:r w:rsidR="004A100A" w:rsidRPr="00F06D5B">
        <w:rPr>
          <w:rFonts w:ascii="Times New Roman" w:hAnsi="Times New Roman" w:cs="Times New Roman"/>
          <w:sz w:val="28"/>
          <w:szCs w:val="28"/>
        </w:rPr>
        <w:t xml:space="preserve"> trách nhiệm thực hiện việc tiếp nhận các kiến nghị của công dân, xem xét và xử lý các vấn đề nêu trong nội dung kiến nghị theo qui định của pháp luật, đảm bảo quyền, lợi ích hợp pháp của công dân.</w:t>
      </w:r>
    </w:p>
    <w:p w:rsidR="004A100A" w:rsidRPr="00F06D5B" w:rsidRDefault="00F06D5B"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8. </w:t>
      </w:r>
      <w:r w:rsidR="004A100A" w:rsidRPr="00F06D5B">
        <w:rPr>
          <w:rFonts w:ascii="Times New Roman" w:hAnsi="Times New Roman" w:cs="Times New Roman"/>
          <w:b/>
          <w:sz w:val="28"/>
          <w:szCs w:val="28"/>
        </w:rPr>
        <w:t>Giám sát việc giải quyết khiếu nại, tố cáo, kiến nghị</w:t>
      </w:r>
      <w:r w:rsidR="004A100A" w:rsidRPr="00F06D5B">
        <w:rPr>
          <w:rFonts w:ascii="Times New Roman" w:hAnsi="Times New Roman" w:cs="Times New Roman"/>
          <w:sz w:val="28"/>
          <w:szCs w:val="28"/>
        </w:rPr>
        <w:t xml:space="preserve"> của c</w:t>
      </w:r>
      <w:r w:rsidR="00D81821">
        <w:rPr>
          <w:rFonts w:ascii="Times New Roman" w:hAnsi="Times New Roman" w:cs="Times New Roman"/>
          <w:sz w:val="28"/>
          <w:szCs w:val="28"/>
        </w:rPr>
        <w:t>ông dân</w:t>
      </w:r>
      <w:r w:rsidR="004A100A" w:rsidRPr="00F06D5B">
        <w:rPr>
          <w:rFonts w:ascii="Times New Roman" w:hAnsi="Times New Roman" w:cs="Times New Roman"/>
          <w:sz w:val="28"/>
          <w:szCs w:val="28"/>
        </w:rPr>
        <w:t xml:space="preserve"> là theo dõi, xem xét, đánh giá hoạt động của cơ quan, tổ chức, đơn vị, cá nhân có trách nhiệm trong ban hành văn bản QLNN về khiếu nại, tố cáo; trong tiếp công dân, xử lý đơn thư khiếu nại, tố cáo, kiến nghị; trong kiểm tra, xác minh, kết luận nội dung khiến nại, tố cáo, kiến nghị theo thẩm quyền.</w:t>
      </w:r>
    </w:p>
    <w:p w:rsidR="004D6702" w:rsidRPr="00F06D5B" w:rsidRDefault="00F06D5B" w:rsidP="003F7C20">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II.</w:t>
      </w:r>
      <w:r w:rsidR="00BB7F33">
        <w:rPr>
          <w:rFonts w:ascii="Times New Roman" w:hAnsi="Times New Roman" w:cs="Times New Roman"/>
          <w:b/>
          <w:sz w:val="28"/>
          <w:szCs w:val="28"/>
        </w:rPr>
        <w:t xml:space="preserve"> </w:t>
      </w:r>
      <w:r w:rsidR="004D6702" w:rsidRPr="00F06D5B">
        <w:rPr>
          <w:rFonts w:ascii="Times New Roman" w:hAnsi="Times New Roman" w:cs="Times New Roman"/>
          <w:b/>
          <w:sz w:val="28"/>
          <w:szCs w:val="28"/>
        </w:rPr>
        <w:t>Kỹ năng tiếp công dân; tiếp nhận và xử lý đơn thư :</w:t>
      </w:r>
    </w:p>
    <w:p w:rsidR="00F36D11" w:rsidRPr="003F7C20" w:rsidRDefault="00F36D11" w:rsidP="003F7C20">
      <w:pPr>
        <w:pStyle w:val="ListParagraph"/>
        <w:numPr>
          <w:ilvl w:val="0"/>
          <w:numId w:val="13"/>
        </w:numPr>
        <w:spacing w:before="120" w:after="120" w:line="240" w:lineRule="auto"/>
        <w:jc w:val="both"/>
        <w:rPr>
          <w:rFonts w:ascii="Times New Roman" w:hAnsi="Times New Roman" w:cs="Times New Roman"/>
          <w:b/>
          <w:sz w:val="28"/>
          <w:szCs w:val="28"/>
        </w:rPr>
      </w:pPr>
      <w:r w:rsidRPr="003F7C20">
        <w:rPr>
          <w:rFonts w:ascii="Times New Roman" w:hAnsi="Times New Roman" w:cs="Times New Roman"/>
          <w:b/>
          <w:sz w:val="28"/>
          <w:szCs w:val="28"/>
        </w:rPr>
        <w:t>Các qui định của pháp luật về tiếp công dân và xử lý đơn thư :</w:t>
      </w:r>
    </w:p>
    <w:p w:rsidR="00F36D11" w:rsidRPr="00AF4DB6" w:rsidRDefault="00AF4DB6" w:rsidP="003F7C20">
      <w:pPr>
        <w:spacing w:before="120" w:after="120" w:line="240" w:lineRule="auto"/>
        <w:ind w:firstLine="720"/>
        <w:jc w:val="both"/>
        <w:rPr>
          <w:rFonts w:ascii="Times New Roman" w:hAnsi="Times New Roman" w:cs="Times New Roman"/>
          <w:sz w:val="28"/>
          <w:szCs w:val="28"/>
        </w:rPr>
      </w:pPr>
      <w:r w:rsidRPr="00AF4DB6">
        <w:rPr>
          <w:rFonts w:ascii="Times New Roman" w:hAnsi="Times New Roman" w:cs="Times New Roman"/>
          <w:b/>
          <w:sz w:val="28"/>
          <w:szCs w:val="28"/>
        </w:rPr>
        <w:t>1.1</w:t>
      </w:r>
      <w:r>
        <w:rPr>
          <w:rFonts w:ascii="Times New Roman" w:hAnsi="Times New Roman" w:cs="Times New Roman"/>
          <w:sz w:val="28"/>
          <w:szCs w:val="28"/>
        </w:rPr>
        <w:t xml:space="preserve">. </w:t>
      </w:r>
      <w:r w:rsidR="00F36D11" w:rsidRPr="00AF4DB6">
        <w:rPr>
          <w:rFonts w:ascii="Times New Roman" w:hAnsi="Times New Roman" w:cs="Times New Roman"/>
          <w:sz w:val="28"/>
          <w:szCs w:val="28"/>
        </w:rPr>
        <w:t>Qui định của Hiến pháp:</w:t>
      </w:r>
    </w:p>
    <w:p w:rsidR="00F36D11" w:rsidRDefault="00D81821"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Điều 28, Điều 30 của Hiến pháp qui định q</w:t>
      </w:r>
      <w:r w:rsidR="00F36D11">
        <w:rPr>
          <w:rFonts w:ascii="Times New Roman" w:hAnsi="Times New Roman" w:cs="Times New Roman"/>
          <w:sz w:val="28"/>
          <w:szCs w:val="28"/>
        </w:rPr>
        <w:t>uyề</w:t>
      </w:r>
      <w:r w:rsidR="002C705F">
        <w:rPr>
          <w:rFonts w:ascii="Times New Roman" w:hAnsi="Times New Roman" w:cs="Times New Roman"/>
          <w:sz w:val="28"/>
          <w:szCs w:val="28"/>
        </w:rPr>
        <w:t>n</w:t>
      </w:r>
      <w:r w:rsidR="00F36D11">
        <w:rPr>
          <w:rFonts w:ascii="Times New Roman" w:hAnsi="Times New Roman" w:cs="Times New Roman"/>
          <w:sz w:val="28"/>
          <w:szCs w:val="28"/>
        </w:rPr>
        <w:t xml:space="preserve"> khiếu nại, tố</w:t>
      </w:r>
      <w:r>
        <w:rPr>
          <w:rFonts w:ascii="Times New Roman" w:hAnsi="Times New Roman" w:cs="Times New Roman"/>
          <w:sz w:val="28"/>
          <w:szCs w:val="28"/>
        </w:rPr>
        <w:t xml:space="preserve"> cáo</w:t>
      </w:r>
      <w:r w:rsidR="00F36D11">
        <w:rPr>
          <w:rFonts w:ascii="Times New Roman" w:hAnsi="Times New Roman" w:cs="Times New Roman"/>
          <w:sz w:val="28"/>
          <w:szCs w:val="28"/>
        </w:rPr>
        <w:t xml:space="preserve"> của công dân</w:t>
      </w:r>
      <w:r>
        <w:rPr>
          <w:rFonts w:ascii="Times New Roman" w:hAnsi="Times New Roman" w:cs="Times New Roman"/>
          <w:sz w:val="28"/>
          <w:szCs w:val="28"/>
        </w:rPr>
        <w:t>. Điều 115 qui định t</w:t>
      </w:r>
      <w:r w:rsidR="00F36D11">
        <w:rPr>
          <w:rFonts w:ascii="Times New Roman" w:hAnsi="Times New Roman" w:cs="Times New Roman"/>
          <w:sz w:val="28"/>
          <w:szCs w:val="28"/>
        </w:rPr>
        <w:t>rách nhiệm  tiếp công dân, tiếp nhận, xử</w:t>
      </w:r>
      <w:r w:rsidR="002C705F">
        <w:rPr>
          <w:rFonts w:ascii="Times New Roman" w:hAnsi="Times New Roman" w:cs="Times New Roman"/>
          <w:sz w:val="28"/>
          <w:szCs w:val="28"/>
        </w:rPr>
        <w:t xml:space="preserve"> lý đơn thư </w:t>
      </w:r>
      <w:r w:rsidR="00F36D11">
        <w:rPr>
          <w:rFonts w:ascii="Times New Roman" w:hAnsi="Times New Roman" w:cs="Times New Roman"/>
          <w:sz w:val="28"/>
          <w:szCs w:val="28"/>
        </w:rPr>
        <w:t>khiếu nại, tố</w:t>
      </w:r>
      <w:r>
        <w:rPr>
          <w:rFonts w:ascii="Times New Roman" w:hAnsi="Times New Roman" w:cs="Times New Roman"/>
          <w:sz w:val="28"/>
          <w:szCs w:val="28"/>
        </w:rPr>
        <w:t xml:space="preserve"> cáo của cử tri</w:t>
      </w:r>
      <w:r w:rsidR="00F36D11">
        <w:rPr>
          <w:rFonts w:ascii="Times New Roman" w:hAnsi="Times New Roman" w:cs="Times New Roman"/>
          <w:sz w:val="28"/>
          <w:szCs w:val="28"/>
        </w:rPr>
        <w:t>.</w:t>
      </w:r>
    </w:p>
    <w:p w:rsidR="00F36D11" w:rsidRPr="007247F1" w:rsidRDefault="00AF4DB6" w:rsidP="003F7C20">
      <w:pPr>
        <w:pStyle w:val="ListParagraph"/>
        <w:spacing w:before="120" w:after="120" w:line="240" w:lineRule="auto"/>
        <w:ind w:left="0" w:firstLine="720"/>
        <w:contextualSpacing w:val="0"/>
        <w:jc w:val="both"/>
        <w:rPr>
          <w:rFonts w:ascii="Times New Roman" w:hAnsi="Times New Roman" w:cs="Times New Roman"/>
          <w:sz w:val="28"/>
          <w:szCs w:val="28"/>
        </w:rPr>
      </w:pPr>
      <w:r w:rsidRPr="00AF4DB6">
        <w:rPr>
          <w:rFonts w:ascii="Times New Roman" w:hAnsi="Times New Roman" w:cs="Times New Roman"/>
          <w:b/>
          <w:sz w:val="28"/>
          <w:szCs w:val="28"/>
        </w:rPr>
        <w:t>1.2.</w:t>
      </w:r>
      <w:r>
        <w:rPr>
          <w:rFonts w:ascii="Times New Roman" w:hAnsi="Times New Roman" w:cs="Times New Roman"/>
          <w:b/>
          <w:sz w:val="28"/>
          <w:szCs w:val="28"/>
        </w:rPr>
        <w:t xml:space="preserve"> </w:t>
      </w:r>
      <w:r w:rsidR="00F36D11" w:rsidRPr="007247F1">
        <w:rPr>
          <w:rFonts w:ascii="Times New Roman" w:hAnsi="Times New Roman" w:cs="Times New Roman"/>
          <w:sz w:val="28"/>
          <w:szCs w:val="28"/>
        </w:rPr>
        <w:t>Qui định của Luật Tổ chức chính quyền địa phương :</w:t>
      </w:r>
    </w:p>
    <w:p w:rsidR="00F36D11" w:rsidRDefault="00F36D11" w:rsidP="003F7C20">
      <w:pPr>
        <w:tabs>
          <w:tab w:val="left" w:pos="284"/>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Điều 95, Luật Tổ chức chính quyền địa phương qui định trách nhiệm của đại biểu HĐND trong việc tiếp công dân, tiếp nhận và xử lý khiếu nại, tố cáo, kiến nghị của công dân. Khoản 5, Điều 104 qui định Thường trực HĐND có trách nhiệm tổ chức để đại biểu HĐND tiếp công dân theo qui định của pháp luật; đôn đốc, kiểm tra</w:t>
      </w:r>
      <w:r w:rsidR="009A44C1">
        <w:rPr>
          <w:rFonts w:ascii="Times New Roman" w:hAnsi="Times New Roman" w:cs="Times New Roman"/>
          <w:sz w:val="28"/>
          <w:szCs w:val="28"/>
        </w:rPr>
        <w:t xml:space="preserve"> và xem xét tình hình giải quyết kiến nghị, khiếu nại, tố cáo củ</w:t>
      </w:r>
      <w:r w:rsidR="00932438">
        <w:rPr>
          <w:rFonts w:ascii="Times New Roman" w:hAnsi="Times New Roman" w:cs="Times New Roman"/>
          <w:sz w:val="28"/>
          <w:szCs w:val="28"/>
        </w:rPr>
        <w:t>a công dân .</w:t>
      </w:r>
    </w:p>
    <w:p w:rsidR="00671C45" w:rsidRDefault="00AF4DB6" w:rsidP="003F7C20">
      <w:pPr>
        <w:tabs>
          <w:tab w:val="left" w:pos="284"/>
        </w:tabs>
        <w:spacing w:before="120" w:after="120" w:line="240" w:lineRule="auto"/>
        <w:ind w:firstLine="720"/>
        <w:jc w:val="both"/>
        <w:rPr>
          <w:rFonts w:ascii="Times New Roman" w:hAnsi="Times New Roman" w:cs="Times New Roman"/>
          <w:sz w:val="28"/>
          <w:szCs w:val="28"/>
        </w:rPr>
      </w:pPr>
      <w:r w:rsidRPr="00AF4DB6">
        <w:rPr>
          <w:rFonts w:ascii="Times New Roman" w:hAnsi="Times New Roman" w:cs="Times New Roman"/>
          <w:b/>
          <w:sz w:val="28"/>
          <w:szCs w:val="28"/>
        </w:rPr>
        <w:t>1.3</w:t>
      </w:r>
      <w:r w:rsidR="00671C45">
        <w:rPr>
          <w:rFonts w:ascii="Times New Roman" w:hAnsi="Times New Roman" w:cs="Times New Roman"/>
          <w:b/>
          <w:sz w:val="28"/>
          <w:szCs w:val="28"/>
        </w:rPr>
        <w:t xml:space="preserve">. </w:t>
      </w:r>
      <w:r w:rsidR="00932438" w:rsidRPr="00AF4DB6">
        <w:rPr>
          <w:rFonts w:ascii="Times New Roman" w:hAnsi="Times New Roman" w:cs="Times New Roman"/>
          <w:sz w:val="28"/>
          <w:szCs w:val="28"/>
        </w:rPr>
        <w:t>Qui định của Luật tiếp công dân:</w:t>
      </w:r>
    </w:p>
    <w:p w:rsidR="00C97557" w:rsidRPr="00671C45" w:rsidRDefault="00D81821" w:rsidP="003F7C20">
      <w:pPr>
        <w:tabs>
          <w:tab w:val="left" w:pos="284"/>
        </w:tabs>
        <w:spacing w:before="120" w:after="120" w:line="240" w:lineRule="auto"/>
        <w:ind w:firstLine="720"/>
        <w:jc w:val="both"/>
        <w:rPr>
          <w:rFonts w:ascii="Times New Roman" w:hAnsi="Times New Roman" w:cs="Times New Roman"/>
          <w:sz w:val="28"/>
          <w:szCs w:val="28"/>
        </w:rPr>
      </w:pPr>
      <w:r w:rsidRPr="00671C45">
        <w:rPr>
          <w:rFonts w:ascii="Times New Roman" w:hAnsi="Times New Roman" w:cs="Times New Roman"/>
          <w:sz w:val="28"/>
          <w:szCs w:val="28"/>
        </w:rPr>
        <w:t>Điều 4 Luật Tiếp công dân qui định t</w:t>
      </w:r>
      <w:r w:rsidR="00932438" w:rsidRPr="00671C45">
        <w:rPr>
          <w:rFonts w:ascii="Times New Roman" w:hAnsi="Times New Roman" w:cs="Times New Roman"/>
          <w:sz w:val="28"/>
          <w:szCs w:val="28"/>
        </w:rPr>
        <w:t>rách nhiệm tiếp công dân của HĐND, đại biể</w:t>
      </w:r>
      <w:r w:rsidRPr="00671C45">
        <w:rPr>
          <w:rFonts w:ascii="Times New Roman" w:hAnsi="Times New Roman" w:cs="Times New Roman"/>
          <w:sz w:val="28"/>
          <w:szCs w:val="28"/>
        </w:rPr>
        <w:t>u HĐND</w:t>
      </w:r>
      <w:r w:rsidR="00932438" w:rsidRPr="00671C45">
        <w:rPr>
          <w:rFonts w:ascii="Times New Roman" w:hAnsi="Times New Roman" w:cs="Times New Roman"/>
          <w:sz w:val="28"/>
          <w:szCs w:val="28"/>
        </w:rPr>
        <w:t>. Công tác tiếp công dân ở cấ</w:t>
      </w:r>
      <w:r w:rsidR="002C705F" w:rsidRPr="00671C45">
        <w:rPr>
          <w:rFonts w:ascii="Times New Roman" w:hAnsi="Times New Roman" w:cs="Times New Roman"/>
          <w:sz w:val="28"/>
          <w:szCs w:val="28"/>
        </w:rPr>
        <w:t>p xã</w:t>
      </w:r>
      <w:r w:rsidR="00932438" w:rsidRPr="00671C45">
        <w:rPr>
          <w:rFonts w:ascii="Times New Roman" w:hAnsi="Times New Roman" w:cs="Times New Roman"/>
          <w:sz w:val="28"/>
          <w:szCs w:val="28"/>
        </w:rPr>
        <w:t xml:space="preserve"> được qui định tại Khoản 2, Điều 15 của Luật tiếp công dân.</w:t>
      </w:r>
      <w:r w:rsidR="00C97557" w:rsidRPr="00671C45">
        <w:rPr>
          <w:rFonts w:ascii="Times New Roman" w:hAnsi="Times New Roman" w:cs="Times New Roman"/>
          <w:sz w:val="28"/>
          <w:szCs w:val="28"/>
        </w:rPr>
        <w:t xml:space="preserve"> </w:t>
      </w:r>
    </w:p>
    <w:p w:rsidR="00C97557" w:rsidRPr="00AF4DB6" w:rsidRDefault="00AF4DB6" w:rsidP="003F7C20">
      <w:pPr>
        <w:tabs>
          <w:tab w:val="left" w:pos="284"/>
        </w:tabs>
        <w:spacing w:before="120" w:after="120" w:line="240" w:lineRule="auto"/>
        <w:ind w:firstLine="720"/>
        <w:jc w:val="both"/>
        <w:rPr>
          <w:rFonts w:ascii="Times New Roman" w:hAnsi="Times New Roman" w:cs="Times New Roman"/>
          <w:sz w:val="28"/>
          <w:szCs w:val="28"/>
        </w:rPr>
      </w:pPr>
      <w:r w:rsidRPr="00AF4DB6">
        <w:rPr>
          <w:rFonts w:ascii="Times New Roman" w:hAnsi="Times New Roman" w:cs="Times New Roman"/>
          <w:b/>
          <w:sz w:val="28"/>
          <w:szCs w:val="28"/>
        </w:rPr>
        <w:t>1.4.</w:t>
      </w:r>
      <w:r>
        <w:rPr>
          <w:rFonts w:ascii="Times New Roman" w:hAnsi="Times New Roman" w:cs="Times New Roman"/>
          <w:b/>
          <w:sz w:val="28"/>
          <w:szCs w:val="28"/>
        </w:rPr>
        <w:t xml:space="preserve"> </w:t>
      </w:r>
      <w:r w:rsidR="00C97557" w:rsidRPr="00AF4DB6">
        <w:rPr>
          <w:rFonts w:ascii="Times New Roman" w:hAnsi="Times New Roman" w:cs="Times New Roman"/>
          <w:sz w:val="28"/>
          <w:szCs w:val="28"/>
        </w:rPr>
        <w:t>Qui định của Luật Khiếu nại:</w:t>
      </w:r>
    </w:p>
    <w:p w:rsidR="00AF4DB6" w:rsidRDefault="00C97557" w:rsidP="003F7C20">
      <w:pPr>
        <w:tabs>
          <w:tab w:val="left" w:pos="284"/>
        </w:tabs>
        <w:spacing w:before="120" w:after="120" w:line="240" w:lineRule="auto"/>
        <w:ind w:firstLine="720"/>
        <w:jc w:val="both"/>
        <w:rPr>
          <w:rFonts w:ascii="Times New Roman" w:hAnsi="Times New Roman" w:cs="Times New Roman"/>
          <w:sz w:val="28"/>
          <w:szCs w:val="28"/>
        </w:rPr>
      </w:pPr>
      <w:r w:rsidRPr="00C97557">
        <w:rPr>
          <w:rFonts w:ascii="Times New Roman" w:hAnsi="Times New Roman" w:cs="Times New Roman"/>
          <w:sz w:val="28"/>
          <w:szCs w:val="28"/>
        </w:rPr>
        <w:t>Luật Khiếu nại dành Chương V qui định về tiếp công dân. Bao gồm các điều qui định về trụ sở, địa điểm tiếp công dân; qui định quyền, nghĩa vụ của người khiếu nại, tố cáo, kiến nghị, phản ánh; qui định trách nhiệm tiếp công dân của Chủ tịch UBND cấp</w:t>
      </w:r>
      <w:r w:rsidR="00D81821">
        <w:rPr>
          <w:rFonts w:ascii="Times New Roman" w:hAnsi="Times New Roman" w:cs="Times New Roman"/>
          <w:sz w:val="28"/>
          <w:szCs w:val="28"/>
        </w:rPr>
        <w:t xml:space="preserve"> tỉnh, cấp huyện, cấp</w:t>
      </w:r>
      <w:r w:rsidRPr="00C97557">
        <w:rPr>
          <w:rFonts w:ascii="Times New Roman" w:hAnsi="Times New Roman" w:cs="Times New Roman"/>
          <w:sz w:val="28"/>
          <w:szCs w:val="28"/>
        </w:rPr>
        <w:t xml:space="preserve"> xã, của người đứng đầu cơ quan, tổ chức,..</w:t>
      </w:r>
    </w:p>
    <w:p w:rsidR="00932438" w:rsidRPr="00AF4DB6" w:rsidRDefault="00AF4DB6" w:rsidP="003F7C20">
      <w:pPr>
        <w:tabs>
          <w:tab w:val="left" w:pos="284"/>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F4DB6">
        <w:rPr>
          <w:rFonts w:ascii="Times New Roman" w:hAnsi="Times New Roman" w:cs="Times New Roman"/>
          <w:b/>
          <w:sz w:val="28"/>
          <w:szCs w:val="28"/>
        </w:rPr>
        <w:t>1.5</w:t>
      </w:r>
      <w:r>
        <w:rPr>
          <w:rFonts w:ascii="Times New Roman" w:hAnsi="Times New Roman" w:cs="Times New Roman"/>
          <w:sz w:val="28"/>
          <w:szCs w:val="28"/>
        </w:rPr>
        <w:t>.</w:t>
      </w:r>
      <w:r w:rsidR="00932438" w:rsidRPr="00AF4DB6">
        <w:rPr>
          <w:rFonts w:ascii="Times New Roman" w:hAnsi="Times New Roman" w:cs="Times New Roman"/>
          <w:sz w:val="28"/>
          <w:szCs w:val="28"/>
        </w:rPr>
        <w:t>Nghị quyết số 759/2014/NQ-UBTVQH ngày 15/5/2014 qui đị</w:t>
      </w:r>
      <w:r w:rsidR="002C705F" w:rsidRPr="00AF4DB6">
        <w:rPr>
          <w:rFonts w:ascii="Times New Roman" w:hAnsi="Times New Roman" w:cs="Times New Roman"/>
          <w:sz w:val="28"/>
          <w:szCs w:val="28"/>
        </w:rPr>
        <w:t xml:space="preserve">nh </w:t>
      </w:r>
      <w:r w:rsidR="00932438" w:rsidRPr="00AF4DB6">
        <w:rPr>
          <w:rFonts w:ascii="Times New Roman" w:hAnsi="Times New Roman" w:cs="Times New Roman"/>
          <w:sz w:val="28"/>
          <w:szCs w:val="28"/>
        </w:rPr>
        <w:t xml:space="preserve"> cụ thể  (tóm tắ</w:t>
      </w:r>
      <w:r w:rsidR="002C705F" w:rsidRPr="00AF4DB6">
        <w:rPr>
          <w:rFonts w:ascii="Times New Roman" w:hAnsi="Times New Roman" w:cs="Times New Roman"/>
          <w:sz w:val="28"/>
          <w:szCs w:val="28"/>
        </w:rPr>
        <w:t>t</w:t>
      </w:r>
      <w:r w:rsidR="00932438" w:rsidRPr="00AF4DB6">
        <w:rPr>
          <w:rFonts w:ascii="Times New Roman" w:hAnsi="Times New Roman" w:cs="Times New Roman"/>
          <w:sz w:val="28"/>
          <w:szCs w:val="28"/>
        </w:rPr>
        <w:t xml:space="preserve"> nội dung chính) như sau:</w:t>
      </w:r>
    </w:p>
    <w:p w:rsidR="00932438" w:rsidRPr="0037333F" w:rsidRDefault="0037333F" w:rsidP="003F7C20">
      <w:pPr>
        <w:tabs>
          <w:tab w:val="left" w:pos="284"/>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32438" w:rsidRPr="0037333F">
        <w:rPr>
          <w:rFonts w:ascii="Times New Roman" w:hAnsi="Times New Roman" w:cs="Times New Roman"/>
          <w:sz w:val="28"/>
          <w:szCs w:val="28"/>
        </w:rPr>
        <w:t>HĐND và đại biểu HĐND các cấp có trách nhiệm tiếp công dân đến khiếu nại, tố cáo, kiến nghị, phản ánh;</w:t>
      </w:r>
    </w:p>
    <w:p w:rsidR="00FD22B3" w:rsidRPr="0037333F" w:rsidRDefault="0037333F" w:rsidP="003F7C20">
      <w:pPr>
        <w:tabs>
          <w:tab w:val="left" w:pos="284"/>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D22B3" w:rsidRPr="0037333F">
        <w:rPr>
          <w:rFonts w:ascii="Times New Roman" w:hAnsi="Times New Roman" w:cs="Times New Roman"/>
          <w:sz w:val="28"/>
          <w:szCs w:val="28"/>
        </w:rPr>
        <w:t xml:space="preserve">Thường trực HĐND các cấp có trách nhiệm tổ chức để đại biểu HĐND cấp mình tiếp công dân. </w:t>
      </w:r>
    </w:p>
    <w:p w:rsidR="00FD22B3" w:rsidRPr="003F7C20" w:rsidRDefault="0037333F" w:rsidP="003F7C20">
      <w:pPr>
        <w:tabs>
          <w:tab w:val="left" w:pos="284"/>
        </w:tabs>
        <w:spacing w:before="120" w:after="120" w:line="240" w:lineRule="auto"/>
        <w:ind w:firstLine="720"/>
        <w:jc w:val="both"/>
        <w:rPr>
          <w:rFonts w:ascii="Times New Roman" w:hAnsi="Times New Roman" w:cs="Times New Roman"/>
          <w:spacing w:val="-2"/>
          <w:sz w:val="28"/>
          <w:szCs w:val="28"/>
        </w:rPr>
      </w:pPr>
      <w:r w:rsidRPr="003F7C20">
        <w:rPr>
          <w:rFonts w:ascii="Times New Roman" w:hAnsi="Times New Roman" w:cs="Times New Roman"/>
          <w:spacing w:val="-2"/>
          <w:sz w:val="28"/>
          <w:szCs w:val="28"/>
        </w:rPr>
        <w:t xml:space="preserve">- </w:t>
      </w:r>
      <w:r w:rsidR="00FD22B3" w:rsidRPr="003F7C20">
        <w:rPr>
          <w:rFonts w:ascii="Times New Roman" w:hAnsi="Times New Roman" w:cs="Times New Roman"/>
          <w:spacing w:val="-2"/>
          <w:sz w:val="28"/>
          <w:szCs w:val="28"/>
        </w:rPr>
        <w:t>Thường trực HĐND cấp xã sắp xếp  lịch tiếp công dân của đại biểu HĐND cấp mình. Đại biểu HĐND cấp xã tiếp công dân tại trụ sở UBND cấp xã. Nếu đại biểu HĐND không thể thực hiện được việc tiếp công dân theo lịch tiếp công dân đã được công bố thì đại biểu HĐND có trách nhiệm thông báo đến Thường trực HĐND cấp xã để điều chỉnh lịch, đồng thời dự kiến thời gian cụ thể thực hiện việc tiếp công dân;</w:t>
      </w:r>
    </w:p>
    <w:p w:rsidR="00932438" w:rsidRPr="0037333F" w:rsidRDefault="0037333F" w:rsidP="003F7C20">
      <w:pPr>
        <w:tabs>
          <w:tab w:val="left" w:pos="284"/>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838CF" w:rsidRPr="0037333F">
        <w:rPr>
          <w:rFonts w:ascii="Times New Roman" w:hAnsi="Times New Roman" w:cs="Times New Roman"/>
          <w:sz w:val="28"/>
          <w:szCs w:val="28"/>
        </w:rPr>
        <w:t>Thường trực HĐND các cấp thay mặt HĐND tiếp công dân đến khiếu nại, tố cáo, kiến nghị, phản ánh</w:t>
      </w:r>
      <w:r w:rsidR="00932438" w:rsidRPr="0037333F">
        <w:rPr>
          <w:rFonts w:ascii="Times New Roman" w:hAnsi="Times New Roman" w:cs="Times New Roman"/>
          <w:sz w:val="28"/>
          <w:szCs w:val="28"/>
        </w:rPr>
        <w:t xml:space="preserve"> </w:t>
      </w:r>
      <w:r w:rsidR="006838CF" w:rsidRPr="0037333F">
        <w:rPr>
          <w:rFonts w:ascii="Times New Roman" w:hAnsi="Times New Roman" w:cs="Times New Roman"/>
          <w:sz w:val="28"/>
          <w:szCs w:val="28"/>
        </w:rPr>
        <w:t xml:space="preserve"> theo các qui định của pháp luật. Lịch tiếp công dân phải được niêm yết công khai tại trụ sở HĐND và nơi tiếp công dân, công bố trên các phương tiện thông tin đại chúng ở địa phương;</w:t>
      </w:r>
    </w:p>
    <w:p w:rsidR="006838CF" w:rsidRPr="003F7C20" w:rsidRDefault="0037333F" w:rsidP="003F7C20">
      <w:pPr>
        <w:tabs>
          <w:tab w:val="left" w:pos="284"/>
        </w:tabs>
        <w:spacing w:before="120" w:after="120" w:line="240" w:lineRule="auto"/>
        <w:ind w:firstLine="720"/>
        <w:jc w:val="both"/>
        <w:rPr>
          <w:rFonts w:ascii="Times New Roman" w:hAnsi="Times New Roman" w:cs="Times New Roman"/>
          <w:spacing w:val="-2"/>
          <w:sz w:val="28"/>
          <w:szCs w:val="28"/>
        </w:rPr>
      </w:pPr>
      <w:r w:rsidRPr="003F7C20">
        <w:rPr>
          <w:rFonts w:ascii="Times New Roman" w:hAnsi="Times New Roman" w:cs="Times New Roman"/>
          <w:spacing w:val="-2"/>
          <w:sz w:val="28"/>
          <w:szCs w:val="28"/>
        </w:rPr>
        <w:t xml:space="preserve">- </w:t>
      </w:r>
      <w:r w:rsidR="006838CF" w:rsidRPr="003F7C20">
        <w:rPr>
          <w:rFonts w:ascii="Times New Roman" w:hAnsi="Times New Roman" w:cs="Times New Roman"/>
          <w:spacing w:val="-2"/>
          <w:sz w:val="28"/>
          <w:szCs w:val="28"/>
        </w:rPr>
        <w:t>Thường trực HĐND và đại biểu HĐND</w:t>
      </w:r>
      <w:r w:rsidR="00FD22B3" w:rsidRPr="003F7C20">
        <w:rPr>
          <w:rFonts w:ascii="Times New Roman" w:hAnsi="Times New Roman" w:cs="Times New Roman"/>
          <w:spacing w:val="-2"/>
          <w:sz w:val="28"/>
          <w:szCs w:val="28"/>
        </w:rPr>
        <w:t xml:space="preserve"> các cấp</w:t>
      </w:r>
      <w:r w:rsidR="006838CF" w:rsidRPr="003F7C20">
        <w:rPr>
          <w:rFonts w:ascii="Times New Roman" w:hAnsi="Times New Roman" w:cs="Times New Roman"/>
          <w:spacing w:val="-2"/>
          <w:sz w:val="28"/>
          <w:szCs w:val="28"/>
        </w:rPr>
        <w:t xml:space="preserve"> có trách nhiệm tiếp nhận đơn thư</w:t>
      </w:r>
      <w:r w:rsidR="00736CA6" w:rsidRPr="003F7C20">
        <w:rPr>
          <w:rFonts w:ascii="Times New Roman" w:hAnsi="Times New Roman" w:cs="Times New Roman"/>
          <w:spacing w:val="-2"/>
          <w:sz w:val="28"/>
          <w:szCs w:val="28"/>
        </w:rPr>
        <w:t xml:space="preserve"> khiếu nại, tố cáo, kiến nghị, phản ánh; tổ chức nghiên cứu, chuyển đến cơ quan, tổ chức, đơn vị, người có thẩm quyền giải quyết</w:t>
      </w:r>
      <w:r w:rsidR="002C705F" w:rsidRPr="003F7C20">
        <w:rPr>
          <w:rFonts w:ascii="Times New Roman" w:hAnsi="Times New Roman" w:cs="Times New Roman"/>
          <w:spacing w:val="-2"/>
          <w:sz w:val="28"/>
          <w:szCs w:val="28"/>
        </w:rPr>
        <w:t xml:space="preserve">, theo dõi và </w:t>
      </w:r>
      <w:r w:rsidR="00736CA6" w:rsidRPr="003F7C20">
        <w:rPr>
          <w:rFonts w:ascii="Times New Roman" w:hAnsi="Times New Roman" w:cs="Times New Roman"/>
          <w:spacing w:val="-2"/>
          <w:sz w:val="28"/>
          <w:szCs w:val="28"/>
        </w:rPr>
        <w:t>đôn đốc việc giải quyết.</w:t>
      </w:r>
    </w:p>
    <w:p w:rsidR="00736CA6" w:rsidRPr="0037333F" w:rsidRDefault="0037333F" w:rsidP="003F7C20">
      <w:pPr>
        <w:tabs>
          <w:tab w:val="left" w:pos="284"/>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36CA6" w:rsidRPr="0037333F">
        <w:rPr>
          <w:rFonts w:ascii="Times New Roman" w:hAnsi="Times New Roman" w:cs="Times New Roman"/>
          <w:sz w:val="28"/>
          <w:szCs w:val="28"/>
        </w:rPr>
        <w:t>Việc tiếp nhận, xử lý bước đầu, phân loại, chuyể</w:t>
      </w:r>
      <w:r w:rsidR="00FD22B3" w:rsidRPr="0037333F">
        <w:rPr>
          <w:rFonts w:ascii="Times New Roman" w:hAnsi="Times New Roman" w:cs="Times New Roman"/>
          <w:sz w:val="28"/>
          <w:szCs w:val="28"/>
        </w:rPr>
        <w:t>n nội dung</w:t>
      </w:r>
      <w:r w:rsidR="00736CA6" w:rsidRPr="0037333F">
        <w:rPr>
          <w:rFonts w:ascii="Times New Roman" w:hAnsi="Times New Roman" w:cs="Times New Roman"/>
          <w:sz w:val="28"/>
          <w:szCs w:val="28"/>
        </w:rPr>
        <w:t xml:space="preserve"> khiếu nại, tố cáo, kiến nghị, phản ánh đến cơ quan, tổ chức, đơn vị, người có thẩm quyền thụ lý, giải quyết được thực hiện theo Điều 25, Điều 26 của Luật Tiếp công dân.</w:t>
      </w:r>
    </w:p>
    <w:p w:rsidR="00AF54FE" w:rsidRPr="00671C45" w:rsidRDefault="00671C45" w:rsidP="003F7C20">
      <w:pPr>
        <w:tabs>
          <w:tab w:val="left" w:pos="284"/>
        </w:tabs>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 </w:t>
      </w:r>
      <w:r w:rsidR="006A6557" w:rsidRPr="00671C45">
        <w:rPr>
          <w:rFonts w:ascii="Times New Roman" w:hAnsi="Times New Roman" w:cs="Times New Roman"/>
          <w:b/>
          <w:sz w:val="28"/>
          <w:szCs w:val="28"/>
        </w:rPr>
        <w:t>Kỹ năng tiếp công dân của đại biểu HĐND:</w:t>
      </w:r>
    </w:p>
    <w:p w:rsidR="005202D0" w:rsidRDefault="005202D0" w:rsidP="003F7C20">
      <w:pPr>
        <w:spacing w:before="120" w:after="120" w:line="240" w:lineRule="auto"/>
        <w:ind w:firstLine="720"/>
        <w:jc w:val="both"/>
        <w:rPr>
          <w:rFonts w:ascii="Times New Roman" w:hAnsi="Times New Roman" w:cs="Times New Roman"/>
          <w:sz w:val="28"/>
          <w:szCs w:val="28"/>
        </w:rPr>
      </w:pPr>
      <w:r w:rsidRPr="00860561">
        <w:rPr>
          <w:rFonts w:ascii="Times New Roman" w:hAnsi="Times New Roman" w:cs="Times New Roman"/>
          <w:b/>
          <w:sz w:val="28"/>
          <w:szCs w:val="28"/>
        </w:rPr>
        <w:t>2.1.</w:t>
      </w:r>
      <w:r w:rsidR="00860561">
        <w:rPr>
          <w:rFonts w:ascii="Times New Roman" w:hAnsi="Times New Roman" w:cs="Times New Roman"/>
          <w:sz w:val="28"/>
          <w:szCs w:val="28"/>
        </w:rPr>
        <w:t xml:space="preserve"> </w:t>
      </w:r>
      <w:r>
        <w:rPr>
          <w:rFonts w:ascii="Times New Roman" w:hAnsi="Times New Roman" w:cs="Times New Roman"/>
          <w:sz w:val="28"/>
          <w:szCs w:val="28"/>
        </w:rPr>
        <w:t>Mục đích của công tác tiếp công dân:</w:t>
      </w:r>
    </w:p>
    <w:p w:rsidR="005202D0" w:rsidRDefault="005202D0"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Tiếp nhận và xử lý kịp thời khiếu nại, tố cáo, kiến nghị, phản ánh; giúp các cơ quan, tổ chức, đơn vị có thẩm quyền có thông tin phản hồi về những vấn đề liên quan đến chủ trương, đường lối, chính sách, pháp luật và công tác QLNN để nghiên cứu, tiếp thu, xem xét, giải quyết theo qui định.</w:t>
      </w:r>
    </w:p>
    <w:p w:rsidR="005202D0" w:rsidRDefault="005202D0"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Hướng dẫn công dân thực hiện việc khiếu nại, tố cáo, kiến nghị, phản ánh theo qui định. Tuyên truyền, giải thích để công dân thực hiện đúng chủ trương, đường lối, chính sách, pháp luật.</w:t>
      </w:r>
    </w:p>
    <w:p w:rsidR="005202D0" w:rsidRDefault="005202D0"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Củng cố và tăng cường mối quan hệ gắn bó mật thiết giữa nhân dân với Đảng và nhà nướ</w:t>
      </w:r>
      <w:r w:rsidR="00136199">
        <w:rPr>
          <w:rFonts w:ascii="Times New Roman" w:hAnsi="Times New Roman" w:cs="Times New Roman"/>
          <w:sz w:val="28"/>
          <w:szCs w:val="28"/>
        </w:rPr>
        <w:t>c.</w:t>
      </w:r>
    </w:p>
    <w:p w:rsidR="00136199" w:rsidRDefault="00136199"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Đối với cơ quan quyền lực nhà nước ở địa phương</w:t>
      </w:r>
      <w:r w:rsidR="00F41E9E">
        <w:rPr>
          <w:rFonts w:ascii="Times New Roman" w:hAnsi="Times New Roman" w:cs="Times New Roman"/>
          <w:sz w:val="28"/>
          <w:szCs w:val="28"/>
        </w:rPr>
        <w:t xml:space="preserve"> (HĐND các cấp), tiếp công dân nhằm mục đích tăng cường vai trò giám sát của các cơ quan quyền lực đối với hoạt động của các cơ quan, tổ chức. Tăng cường mối liên hệ giữa cử tri với các cơ quan dân cử, là một hình thức nắm bắt tâm tư, nguyện vọng của nhân dân , thu thập ý kiến đóng góp của nhân dân để ban hành chính sách phù hợp với thực tiễn.</w:t>
      </w:r>
    </w:p>
    <w:p w:rsidR="00014E0B" w:rsidRDefault="00014E0B" w:rsidP="003F7C20">
      <w:pPr>
        <w:spacing w:before="120" w:after="120" w:line="240" w:lineRule="auto"/>
        <w:ind w:firstLine="720"/>
        <w:jc w:val="both"/>
        <w:rPr>
          <w:rFonts w:ascii="Times New Roman" w:hAnsi="Times New Roman" w:cs="Times New Roman"/>
          <w:sz w:val="28"/>
          <w:szCs w:val="28"/>
        </w:rPr>
      </w:pPr>
      <w:r w:rsidRPr="00860561">
        <w:rPr>
          <w:rFonts w:ascii="Times New Roman" w:hAnsi="Times New Roman" w:cs="Times New Roman"/>
          <w:b/>
          <w:sz w:val="28"/>
          <w:szCs w:val="28"/>
        </w:rPr>
        <w:lastRenderedPageBreak/>
        <w:t>2.2.</w:t>
      </w:r>
      <w:r>
        <w:rPr>
          <w:rFonts w:ascii="Times New Roman" w:hAnsi="Times New Roman" w:cs="Times New Roman"/>
          <w:sz w:val="28"/>
          <w:szCs w:val="28"/>
        </w:rPr>
        <w:t xml:space="preserve"> Nội dung, thời gian, địa điểm tiếp công dân:</w:t>
      </w:r>
    </w:p>
    <w:p w:rsidR="00014E0B" w:rsidRPr="00860561" w:rsidRDefault="00014E0B" w:rsidP="003F7C20">
      <w:pPr>
        <w:spacing w:before="120" w:after="120" w:line="240" w:lineRule="auto"/>
        <w:ind w:firstLine="720"/>
        <w:jc w:val="both"/>
        <w:rPr>
          <w:rFonts w:ascii="Times New Roman" w:hAnsi="Times New Roman" w:cs="Times New Roman"/>
          <w:i/>
          <w:sz w:val="28"/>
          <w:szCs w:val="28"/>
        </w:rPr>
      </w:pPr>
      <w:r w:rsidRPr="00860561">
        <w:rPr>
          <w:rFonts w:ascii="Times New Roman" w:hAnsi="Times New Roman" w:cs="Times New Roman"/>
          <w:i/>
          <w:sz w:val="28"/>
          <w:szCs w:val="28"/>
        </w:rPr>
        <w:t>a. Nội dung tiếp công dân bao gồm:</w:t>
      </w:r>
    </w:p>
    <w:p w:rsidR="00014E0B" w:rsidRDefault="00014E0B"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Thu thập ý kiến, nguyện vọng, kiến nghị, phản ánh của công dân;</w:t>
      </w:r>
    </w:p>
    <w:p w:rsidR="00014E0B" w:rsidRPr="003F7C20" w:rsidRDefault="00014E0B" w:rsidP="003F7C20">
      <w:pPr>
        <w:spacing w:before="120" w:after="120" w:line="240" w:lineRule="auto"/>
        <w:ind w:firstLine="720"/>
        <w:jc w:val="both"/>
        <w:rPr>
          <w:rFonts w:ascii="Times New Roman" w:hAnsi="Times New Roman" w:cs="Times New Roman"/>
          <w:sz w:val="28"/>
          <w:szCs w:val="28"/>
        </w:rPr>
      </w:pPr>
      <w:r w:rsidRPr="003F7C20">
        <w:rPr>
          <w:rFonts w:ascii="Times New Roman" w:hAnsi="Times New Roman" w:cs="Times New Roman"/>
          <w:sz w:val="28"/>
          <w:szCs w:val="28"/>
        </w:rPr>
        <w:t>- Giải thích, tuyên truyền chính sách của Đảng, pháp luật của nhà nước tớ</w:t>
      </w:r>
      <w:r w:rsidR="00C97557" w:rsidRPr="003F7C20">
        <w:rPr>
          <w:rFonts w:ascii="Times New Roman" w:hAnsi="Times New Roman" w:cs="Times New Roman"/>
          <w:sz w:val="28"/>
          <w:szCs w:val="28"/>
        </w:rPr>
        <w:t>i công dân.</w:t>
      </w:r>
    </w:p>
    <w:p w:rsidR="00C97557" w:rsidRDefault="00014E0B"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Tiếp nhận đơn, thư khiếu nại, tố cáo của công dân;</w:t>
      </w:r>
      <w:r w:rsidR="00C97557" w:rsidRPr="00C97557">
        <w:rPr>
          <w:rFonts w:ascii="Times New Roman" w:hAnsi="Times New Roman" w:cs="Times New Roman"/>
          <w:sz w:val="28"/>
          <w:szCs w:val="28"/>
        </w:rPr>
        <w:t xml:space="preserve"> </w:t>
      </w:r>
    </w:p>
    <w:p w:rsidR="00C97557" w:rsidRDefault="00C97557"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Xử lý đơn, thư khiếu nại, tố cáo.</w:t>
      </w:r>
    </w:p>
    <w:p w:rsidR="00014E0B" w:rsidRDefault="00014E0B"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Hướng dẫn, giúp đỡ công dân thực hiện quyền khiếu nại, tố cáo;</w:t>
      </w:r>
    </w:p>
    <w:p w:rsidR="00014E0B" w:rsidRPr="00860561" w:rsidRDefault="00014E0B" w:rsidP="003F7C20">
      <w:pPr>
        <w:spacing w:before="120" w:after="120" w:line="240" w:lineRule="auto"/>
        <w:ind w:firstLine="720"/>
        <w:jc w:val="both"/>
        <w:rPr>
          <w:rFonts w:ascii="Times New Roman" w:hAnsi="Times New Roman" w:cs="Times New Roman"/>
          <w:i/>
          <w:sz w:val="28"/>
          <w:szCs w:val="28"/>
        </w:rPr>
      </w:pPr>
      <w:r w:rsidRPr="00860561">
        <w:rPr>
          <w:rFonts w:ascii="Times New Roman" w:hAnsi="Times New Roman" w:cs="Times New Roman"/>
          <w:i/>
          <w:sz w:val="28"/>
          <w:szCs w:val="28"/>
        </w:rPr>
        <w:t>b. Thời gian, địa điểm tiếp công dân:</w:t>
      </w:r>
    </w:p>
    <w:p w:rsidR="00014E0B" w:rsidRDefault="00014E0B"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Về thời gian : Đại biểu HĐND cấp xã tiếp công dân định kỳ hoặc đột xuất theo sự phân công của Thường trực HĐND cấp xã. Thành phần tiếp công dân định kỳ</w:t>
      </w:r>
      <w:r w:rsidR="00C67EB6">
        <w:rPr>
          <w:rFonts w:ascii="Times New Roman" w:hAnsi="Times New Roman" w:cs="Times New Roman"/>
          <w:sz w:val="28"/>
          <w:szCs w:val="28"/>
        </w:rPr>
        <w:t xml:space="preserve"> gồm: Đại biểu HĐND cấp xã được phân công,</w:t>
      </w:r>
      <w:r>
        <w:rPr>
          <w:rFonts w:ascii="Times New Roman" w:hAnsi="Times New Roman" w:cs="Times New Roman"/>
          <w:sz w:val="28"/>
          <w:szCs w:val="28"/>
        </w:rPr>
        <w:t xml:space="preserve"> mời đại diện Thường trực HĐND cấp xã, cán bộ Văn phòng và một số công chức cấ</w:t>
      </w:r>
      <w:r w:rsidR="00C67EB6">
        <w:rPr>
          <w:rFonts w:ascii="Times New Roman" w:hAnsi="Times New Roman" w:cs="Times New Roman"/>
          <w:sz w:val="28"/>
          <w:szCs w:val="28"/>
        </w:rPr>
        <w:t>p xã có liên quan để tiếp nhận, xử lý những vấn đề liên quan khi cần thiết.</w:t>
      </w:r>
    </w:p>
    <w:p w:rsidR="00591921" w:rsidRDefault="00591921"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Về địa điểm tiếp công dân: Tại trụ sở của UBND cấp xã.</w:t>
      </w:r>
    </w:p>
    <w:p w:rsidR="00591921" w:rsidRDefault="002C705F"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2.3</w:t>
      </w:r>
      <w:r w:rsidR="00591921" w:rsidRPr="00860561">
        <w:rPr>
          <w:rFonts w:ascii="Times New Roman" w:hAnsi="Times New Roman" w:cs="Times New Roman"/>
          <w:b/>
          <w:sz w:val="28"/>
          <w:szCs w:val="28"/>
        </w:rPr>
        <w:t>.</w:t>
      </w:r>
      <w:r w:rsidR="00591921">
        <w:rPr>
          <w:rFonts w:ascii="Times New Roman" w:hAnsi="Times New Roman" w:cs="Times New Roman"/>
          <w:sz w:val="28"/>
          <w:szCs w:val="28"/>
        </w:rPr>
        <w:t xml:space="preserve"> Các bước tiếp công dân:</w:t>
      </w:r>
    </w:p>
    <w:p w:rsidR="00591921" w:rsidRPr="00860561" w:rsidRDefault="00591921" w:rsidP="003F7C20">
      <w:pPr>
        <w:spacing w:before="120" w:after="120" w:line="240" w:lineRule="auto"/>
        <w:ind w:firstLine="720"/>
        <w:jc w:val="both"/>
        <w:rPr>
          <w:rFonts w:ascii="Times New Roman" w:hAnsi="Times New Roman" w:cs="Times New Roman"/>
          <w:i/>
          <w:sz w:val="28"/>
          <w:szCs w:val="28"/>
        </w:rPr>
      </w:pPr>
      <w:r w:rsidRPr="00860561">
        <w:rPr>
          <w:rFonts w:ascii="Times New Roman" w:hAnsi="Times New Roman" w:cs="Times New Roman"/>
          <w:i/>
          <w:sz w:val="28"/>
          <w:szCs w:val="28"/>
        </w:rPr>
        <w:t xml:space="preserve">a. Chuẩn bị cho buổi tiếp: </w:t>
      </w:r>
    </w:p>
    <w:p w:rsidR="00591921" w:rsidRDefault="00591921"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Chuẩn bị phòng tiếp dân, bố trí các trang thiết bị phù hợ</w:t>
      </w:r>
      <w:r w:rsidR="00C67EB6">
        <w:rPr>
          <w:rFonts w:ascii="Times New Roman" w:hAnsi="Times New Roman" w:cs="Times New Roman"/>
          <w:sz w:val="28"/>
          <w:szCs w:val="28"/>
        </w:rPr>
        <w:t>p tại phòng tiếp</w:t>
      </w:r>
      <w:r>
        <w:rPr>
          <w:rFonts w:ascii="Times New Roman" w:hAnsi="Times New Roman" w:cs="Times New Roman"/>
          <w:sz w:val="28"/>
          <w:szCs w:val="28"/>
        </w:rPr>
        <w:t xml:space="preserve"> dân;</w:t>
      </w:r>
    </w:p>
    <w:p w:rsidR="00591921" w:rsidRDefault="00591921"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Rà soát, nắm lại nội dung các vụ việc khiếu nại, tố cáo và việc xử lý trước đây của HĐND và đại biể</w:t>
      </w:r>
      <w:r w:rsidR="00C67EB6">
        <w:rPr>
          <w:rFonts w:ascii="Times New Roman" w:hAnsi="Times New Roman" w:cs="Times New Roman"/>
          <w:sz w:val="28"/>
          <w:szCs w:val="28"/>
        </w:rPr>
        <w:t>u HĐND (nếu có);</w:t>
      </w:r>
    </w:p>
    <w:p w:rsidR="00591921" w:rsidRDefault="00591921"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Nghiên cứu, đánh giá văn bản trả lời về kết quả giải quyết, ý kiến của HĐND và đại biểu HĐND về kết quả giải quyế</w:t>
      </w:r>
      <w:r w:rsidR="00C67EB6">
        <w:rPr>
          <w:rFonts w:ascii="Times New Roman" w:hAnsi="Times New Roman" w:cs="Times New Roman"/>
          <w:sz w:val="28"/>
          <w:szCs w:val="28"/>
        </w:rPr>
        <w:t>t đó (nếu có);</w:t>
      </w:r>
    </w:p>
    <w:p w:rsidR="00591921" w:rsidRDefault="00591921"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Chuẩn bị văn bản qui phạm pháp luật để sử dụng khi cần thiết.</w:t>
      </w:r>
    </w:p>
    <w:p w:rsidR="007A60AD" w:rsidRPr="00860561" w:rsidRDefault="007A60AD" w:rsidP="003F7C20">
      <w:pPr>
        <w:spacing w:before="120" w:after="120" w:line="240" w:lineRule="auto"/>
        <w:ind w:firstLine="720"/>
        <w:jc w:val="both"/>
        <w:rPr>
          <w:rFonts w:ascii="Times New Roman" w:hAnsi="Times New Roman" w:cs="Times New Roman"/>
          <w:i/>
          <w:sz w:val="28"/>
          <w:szCs w:val="28"/>
        </w:rPr>
      </w:pPr>
      <w:r w:rsidRPr="00860561">
        <w:rPr>
          <w:rFonts w:ascii="Times New Roman" w:hAnsi="Times New Roman" w:cs="Times New Roman"/>
          <w:i/>
          <w:sz w:val="28"/>
          <w:szCs w:val="28"/>
        </w:rPr>
        <w:t>b. Thực hiện tiếp công dân:</w:t>
      </w:r>
    </w:p>
    <w:p w:rsidR="007A60AD" w:rsidRDefault="007A60AD"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Đại biểu tiếp công dân phải trang phục chỉnh tề, đeo thẻ đại biểu hoặc phù hiệu theo qui định. Tác phong, cử chỉ gần gũi, lịch sự, đúng mực trong suốt quá trình tiếp công dân ;</w:t>
      </w:r>
    </w:p>
    <w:p w:rsidR="007A60AD" w:rsidRDefault="007A60AD"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Yêu cầu người đến khiếu nại, tố cáo, kiến nghị, phản ánh nêu rõ họ tên, địa chỉ hoặc xuất trình giấy tờ tùy thân;</w:t>
      </w:r>
    </w:p>
    <w:p w:rsidR="007A60AD" w:rsidRDefault="007A60AD"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Trường hợp có nhiều người cùng khiếu nại, tố cáo, kiến nghị, phản ánh về một vụ việc thì yêu cầu cử một đại diện trình bày;</w:t>
      </w:r>
    </w:p>
    <w:p w:rsidR="007A60AD" w:rsidRDefault="007A60AD"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Lắng nghe công dân trình bày</w:t>
      </w:r>
      <w:r w:rsidR="00107022">
        <w:rPr>
          <w:rFonts w:ascii="Times New Roman" w:hAnsi="Times New Roman" w:cs="Times New Roman"/>
          <w:sz w:val="28"/>
          <w:szCs w:val="28"/>
        </w:rPr>
        <w:t>; ghi chép đầy đủ, chính xác những nội dung mà công dân có ý kiến;</w:t>
      </w:r>
    </w:p>
    <w:p w:rsidR="00107022" w:rsidRDefault="00107022"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Yêu cầu người đến khiếu nại, tố cáo, kiến nghị, phản ánh cung cấp tài liệu, chứng cứ có liên quan cho việc tiếp nhận, thụ lý vụ việc;</w:t>
      </w:r>
    </w:p>
    <w:p w:rsidR="00107022" w:rsidRDefault="00107022"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Trong quá trình tiếp, người tiếp công dân có thể hỏi</w:t>
      </w:r>
      <w:r w:rsidR="00260B0A">
        <w:rPr>
          <w:rFonts w:ascii="Times New Roman" w:hAnsi="Times New Roman" w:cs="Times New Roman"/>
          <w:sz w:val="28"/>
          <w:szCs w:val="28"/>
        </w:rPr>
        <w:t xml:space="preserve"> thêm</w:t>
      </w:r>
      <w:r>
        <w:rPr>
          <w:rFonts w:ascii="Times New Roman" w:hAnsi="Times New Roman" w:cs="Times New Roman"/>
          <w:sz w:val="28"/>
          <w:szCs w:val="28"/>
        </w:rPr>
        <w:t xml:space="preserve"> để nắ</w:t>
      </w:r>
      <w:r w:rsidR="00F060A7">
        <w:rPr>
          <w:rFonts w:ascii="Times New Roman" w:hAnsi="Times New Roman" w:cs="Times New Roman"/>
          <w:sz w:val="28"/>
          <w:szCs w:val="28"/>
        </w:rPr>
        <w:t>m</w:t>
      </w:r>
      <w:r>
        <w:rPr>
          <w:rFonts w:ascii="Times New Roman" w:hAnsi="Times New Roman" w:cs="Times New Roman"/>
          <w:sz w:val="28"/>
          <w:szCs w:val="28"/>
        </w:rPr>
        <w:t xml:space="preserve"> bản chất của sự việc. Sau đó, nêu tóm tắt nội dung vụ việc và đề nghị của công dân để họ khảng định lại những vấn đề đã trình bày</w:t>
      </w:r>
      <w:r w:rsidR="00C67EB6">
        <w:rPr>
          <w:rFonts w:ascii="Times New Roman" w:hAnsi="Times New Roman" w:cs="Times New Roman"/>
          <w:sz w:val="28"/>
          <w:szCs w:val="28"/>
        </w:rPr>
        <w:t xml:space="preserve"> là đúng.</w:t>
      </w:r>
    </w:p>
    <w:p w:rsidR="00073029" w:rsidRPr="00860561" w:rsidRDefault="00073029" w:rsidP="003F7C20">
      <w:pPr>
        <w:spacing w:before="120" w:after="120" w:line="240" w:lineRule="auto"/>
        <w:ind w:firstLine="720"/>
        <w:jc w:val="both"/>
        <w:rPr>
          <w:rFonts w:ascii="Times New Roman" w:hAnsi="Times New Roman" w:cs="Times New Roman"/>
          <w:i/>
          <w:sz w:val="28"/>
          <w:szCs w:val="28"/>
        </w:rPr>
      </w:pPr>
      <w:r w:rsidRPr="00860561">
        <w:rPr>
          <w:rFonts w:ascii="Times New Roman" w:hAnsi="Times New Roman" w:cs="Times New Roman"/>
          <w:i/>
          <w:sz w:val="28"/>
          <w:szCs w:val="28"/>
        </w:rPr>
        <w:t>c. Kết thúc tiếp công dân:</w:t>
      </w:r>
    </w:p>
    <w:p w:rsidR="00073029" w:rsidRDefault="00C67EB6"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Đối với đơn thư đã đượ</w:t>
      </w:r>
      <w:r w:rsidR="00F060A7">
        <w:rPr>
          <w:rFonts w:ascii="Times New Roman" w:hAnsi="Times New Roman" w:cs="Times New Roman"/>
          <w:sz w:val="28"/>
          <w:szCs w:val="28"/>
        </w:rPr>
        <w:t>c</w:t>
      </w:r>
      <w:r>
        <w:rPr>
          <w:rFonts w:ascii="Times New Roman" w:hAnsi="Times New Roman" w:cs="Times New Roman"/>
          <w:sz w:val="28"/>
          <w:szCs w:val="28"/>
        </w:rPr>
        <w:t xml:space="preserve"> giải quyết đúng chính sách pháp luật thì đại biểu tiếp công dân g</w:t>
      </w:r>
      <w:r w:rsidR="00073029">
        <w:rPr>
          <w:rFonts w:ascii="Times New Roman" w:hAnsi="Times New Roman" w:cs="Times New Roman"/>
          <w:sz w:val="28"/>
          <w:szCs w:val="28"/>
        </w:rPr>
        <w:t>iải thích, hướng dẫn cho người đến khiếu nại, tố cáo, kiến nghị, phản ánh chấp hành</w:t>
      </w:r>
      <w:r>
        <w:rPr>
          <w:rFonts w:ascii="Times New Roman" w:hAnsi="Times New Roman" w:cs="Times New Roman"/>
          <w:sz w:val="28"/>
          <w:szCs w:val="28"/>
        </w:rPr>
        <w:t xml:space="preserve"> tốt</w:t>
      </w:r>
      <w:r w:rsidR="00073029">
        <w:rPr>
          <w:rFonts w:ascii="Times New Roman" w:hAnsi="Times New Roman" w:cs="Times New Roman"/>
          <w:sz w:val="28"/>
          <w:szCs w:val="28"/>
        </w:rPr>
        <w:t xml:space="preserve"> chủ trương, đường lối, chính sách pháp luật, kết luận, quyết định giải quyết đã có hiệu lực pháp luật</w:t>
      </w:r>
      <w:r>
        <w:rPr>
          <w:rFonts w:ascii="Times New Roman" w:hAnsi="Times New Roman" w:cs="Times New Roman"/>
          <w:sz w:val="28"/>
          <w:szCs w:val="28"/>
        </w:rPr>
        <w:t xml:space="preserve"> và chấm dứt việc khiếu nại, tố cáo. </w:t>
      </w:r>
      <w:r w:rsidR="00073029">
        <w:rPr>
          <w:rFonts w:ascii="Times New Roman" w:hAnsi="Times New Roman" w:cs="Times New Roman"/>
          <w:sz w:val="28"/>
          <w:szCs w:val="28"/>
        </w:rPr>
        <w:t xml:space="preserve"> </w:t>
      </w:r>
    </w:p>
    <w:p w:rsidR="00260B0A" w:rsidRDefault="00C67EB6"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73029">
        <w:rPr>
          <w:rFonts w:ascii="Times New Roman" w:hAnsi="Times New Roman" w:cs="Times New Roman"/>
          <w:sz w:val="28"/>
          <w:szCs w:val="28"/>
        </w:rPr>
        <w:t>Đối với đơn</w:t>
      </w:r>
      <w:r w:rsidR="00F060A7">
        <w:rPr>
          <w:rFonts w:ascii="Times New Roman" w:hAnsi="Times New Roman" w:cs="Times New Roman"/>
          <w:sz w:val="28"/>
          <w:szCs w:val="28"/>
        </w:rPr>
        <w:t xml:space="preserve"> thư</w:t>
      </w:r>
      <w:r w:rsidR="00073029">
        <w:rPr>
          <w:rFonts w:ascii="Times New Roman" w:hAnsi="Times New Roman" w:cs="Times New Roman"/>
          <w:sz w:val="28"/>
          <w:szCs w:val="28"/>
        </w:rPr>
        <w:t xml:space="preserve"> chưa được giải quyết, đại biểu tiếp công dân</w:t>
      </w:r>
      <w:r w:rsidR="00F060A7">
        <w:rPr>
          <w:rFonts w:ascii="Times New Roman" w:hAnsi="Times New Roman" w:cs="Times New Roman"/>
          <w:sz w:val="28"/>
          <w:szCs w:val="28"/>
        </w:rPr>
        <w:t xml:space="preserve"> xem xét, nếu đủ điều kiện thì tiếp nhận. Trường hợp không thuộc thẩm quyền giải quyết của cơ quan, tổ chức, đơn vị mình thì </w:t>
      </w:r>
      <w:r w:rsidR="00073029">
        <w:rPr>
          <w:rFonts w:ascii="Times New Roman" w:hAnsi="Times New Roman" w:cs="Times New Roman"/>
          <w:sz w:val="28"/>
          <w:szCs w:val="28"/>
        </w:rPr>
        <w:t>hướng dẫn người khiếu nại, tố cáo, kiến nghị, phả</w:t>
      </w:r>
      <w:r w:rsidR="00F060A7">
        <w:rPr>
          <w:rFonts w:ascii="Times New Roman" w:hAnsi="Times New Roman" w:cs="Times New Roman"/>
          <w:sz w:val="28"/>
          <w:szCs w:val="28"/>
        </w:rPr>
        <w:t xml:space="preserve">n </w:t>
      </w:r>
      <w:r w:rsidR="00073029">
        <w:rPr>
          <w:rFonts w:ascii="Times New Roman" w:hAnsi="Times New Roman" w:cs="Times New Roman"/>
          <w:sz w:val="28"/>
          <w:szCs w:val="28"/>
        </w:rPr>
        <w:t xml:space="preserve">hoặc người có thẩm quyền giải quyết. </w:t>
      </w:r>
    </w:p>
    <w:p w:rsidR="004E0903" w:rsidRPr="00860561" w:rsidRDefault="004E0903" w:rsidP="003F7C20">
      <w:pPr>
        <w:spacing w:before="120" w:after="120" w:line="240" w:lineRule="auto"/>
        <w:ind w:firstLine="720"/>
        <w:jc w:val="both"/>
        <w:rPr>
          <w:rFonts w:ascii="Times New Roman" w:hAnsi="Times New Roman" w:cs="Times New Roman"/>
          <w:i/>
          <w:sz w:val="28"/>
          <w:szCs w:val="28"/>
        </w:rPr>
      </w:pPr>
      <w:r w:rsidRPr="00860561">
        <w:rPr>
          <w:rFonts w:ascii="Times New Roman" w:hAnsi="Times New Roman" w:cs="Times New Roman"/>
          <w:i/>
          <w:sz w:val="28"/>
          <w:szCs w:val="28"/>
        </w:rPr>
        <w:t>d. Hoạt động sau khi tiếp công dân:</w:t>
      </w:r>
    </w:p>
    <w:p w:rsidR="007D280B" w:rsidRDefault="007D280B"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Đại biểu HĐND xã</w:t>
      </w:r>
      <w:r w:rsidR="00F060A7">
        <w:rPr>
          <w:rFonts w:ascii="Times New Roman" w:hAnsi="Times New Roman" w:cs="Times New Roman"/>
          <w:sz w:val="28"/>
          <w:szCs w:val="28"/>
        </w:rPr>
        <w:t xml:space="preserve"> chuyển đơn thư đến cơ quan có thẩm quyền giải quyế</w:t>
      </w:r>
      <w:r w:rsidR="003F7C20">
        <w:rPr>
          <w:rFonts w:ascii="Times New Roman" w:hAnsi="Times New Roman" w:cs="Times New Roman"/>
          <w:sz w:val="28"/>
          <w:szCs w:val="28"/>
        </w:rPr>
        <w:t>t và thông</w:t>
      </w:r>
      <w:r w:rsidR="00671C45">
        <w:rPr>
          <w:rFonts w:ascii="Times New Roman" w:hAnsi="Times New Roman" w:cs="Times New Roman"/>
          <w:sz w:val="28"/>
          <w:szCs w:val="28"/>
        </w:rPr>
        <w:t xml:space="preserve"> </w:t>
      </w:r>
      <w:r w:rsidR="00F060A7">
        <w:rPr>
          <w:rFonts w:ascii="Times New Roman" w:hAnsi="Times New Roman" w:cs="Times New Roman"/>
          <w:sz w:val="28"/>
          <w:szCs w:val="28"/>
        </w:rPr>
        <w:t xml:space="preserve">báo cho công dân biết. </w:t>
      </w:r>
    </w:p>
    <w:p w:rsidR="007D280B" w:rsidRDefault="007D280B"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060A7">
        <w:rPr>
          <w:rFonts w:ascii="Times New Roman" w:hAnsi="Times New Roman" w:cs="Times New Roman"/>
          <w:sz w:val="28"/>
          <w:szCs w:val="28"/>
        </w:rPr>
        <w:t>Cơ quan có thẩm quyền giải quyết thông báo kết quả giải quyết đến người đã chuyển đơn và người khiếu nại, tố cáo.</w:t>
      </w:r>
    </w:p>
    <w:p w:rsidR="007D280B" w:rsidRDefault="007D280B"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Đại biểu giám sát việc giải quyết theo qui định;</w:t>
      </w:r>
    </w:p>
    <w:p w:rsidR="007D280B" w:rsidRDefault="007D280B"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Nếu không đồng ý với kết quả giải quyết, đại biểu HĐND báo cáo với HĐND cấp xã để thực hiện giám sát theo qui định.</w:t>
      </w:r>
    </w:p>
    <w:p w:rsidR="00DB35AB" w:rsidRPr="00E90A09" w:rsidRDefault="00DB35AB" w:rsidP="003F7C20">
      <w:pPr>
        <w:spacing w:before="120" w:after="120" w:line="240" w:lineRule="auto"/>
        <w:ind w:firstLine="720"/>
        <w:jc w:val="both"/>
        <w:rPr>
          <w:rFonts w:ascii="Times New Roman" w:hAnsi="Times New Roman" w:cs="Times New Roman"/>
          <w:b/>
          <w:i/>
          <w:sz w:val="28"/>
          <w:szCs w:val="28"/>
        </w:rPr>
      </w:pPr>
      <w:r>
        <w:rPr>
          <w:rFonts w:ascii="Times New Roman" w:hAnsi="Times New Roman" w:cs="Times New Roman"/>
          <w:sz w:val="28"/>
          <w:szCs w:val="28"/>
        </w:rPr>
        <w:t xml:space="preserve">* </w:t>
      </w:r>
      <w:r w:rsidRPr="00E90A09">
        <w:rPr>
          <w:rFonts w:ascii="Times New Roman" w:hAnsi="Times New Roman" w:cs="Times New Roman"/>
          <w:b/>
          <w:i/>
          <w:sz w:val="28"/>
          <w:szCs w:val="28"/>
        </w:rPr>
        <w:t>Trường hợp được từ chối tiếp công dân:</w:t>
      </w:r>
    </w:p>
    <w:p w:rsidR="00ED6EBE" w:rsidRDefault="00ED6EBE"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Người trong tình trạng say do dùng chất kích thích, người mắc bệnh tâm thần, mất khả năng nhận thức hoặc khả năng điều chỉnh hành vi của mình;</w:t>
      </w:r>
    </w:p>
    <w:p w:rsidR="00ED6EBE" w:rsidRPr="003F7C20" w:rsidRDefault="00ED6EBE" w:rsidP="003F7C20">
      <w:pPr>
        <w:spacing w:before="120" w:after="120" w:line="240" w:lineRule="auto"/>
        <w:ind w:firstLine="720"/>
        <w:jc w:val="both"/>
        <w:rPr>
          <w:rFonts w:ascii="Times New Roman" w:hAnsi="Times New Roman" w:cs="Times New Roman"/>
          <w:spacing w:val="2"/>
          <w:sz w:val="28"/>
          <w:szCs w:val="28"/>
        </w:rPr>
      </w:pPr>
      <w:r w:rsidRPr="003F7C20">
        <w:rPr>
          <w:rFonts w:ascii="Times New Roman" w:hAnsi="Times New Roman" w:cs="Times New Roman"/>
          <w:spacing w:val="2"/>
          <w:sz w:val="28"/>
          <w:szCs w:val="28"/>
        </w:rPr>
        <w:t>- Ngưới có hành vi đe dọa hoặc xúc phạm cơ quan, tổ chức, đơn vị, người tiếp công dân, người thi hành công vụ hoặc có hành vi khác vi phạm nội qui nơi tiếp công dân;</w:t>
      </w:r>
    </w:p>
    <w:p w:rsidR="00ED6EBE" w:rsidRPr="003F7C20" w:rsidRDefault="00ED6EBE" w:rsidP="003F7C20">
      <w:pPr>
        <w:spacing w:before="120" w:after="120" w:line="240" w:lineRule="auto"/>
        <w:ind w:firstLine="720"/>
        <w:jc w:val="both"/>
        <w:rPr>
          <w:rFonts w:ascii="Times New Roman" w:hAnsi="Times New Roman" w:cs="Times New Roman"/>
          <w:spacing w:val="-4"/>
          <w:sz w:val="28"/>
          <w:szCs w:val="28"/>
        </w:rPr>
      </w:pPr>
      <w:r w:rsidRPr="003F7C20">
        <w:rPr>
          <w:rFonts w:ascii="Times New Roman" w:hAnsi="Times New Roman" w:cs="Times New Roman"/>
          <w:spacing w:val="-4"/>
          <w:sz w:val="28"/>
          <w:szCs w:val="28"/>
        </w:rPr>
        <w:t>- Người khiếu nại, tố cáo về vụ việc đã được giải quyết đúng chính sách, pháp luậ</w:t>
      </w:r>
      <w:r w:rsidR="003F7C20" w:rsidRPr="003F7C20">
        <w:rPr>
          <w:rFonts w:ascii="Times New Roman" w:hAnsi="Times New Roman" w:cs="Times New Roman"/>
          <w:spacing w:val="-4"/>
          <w:sz w:val="28"/>
          <w:szCs w:val="28"/>
        </w:rPr>
        <w:t>t</w:t>
      </w:r>
      <w:r w:rsidRPr="003F7C20">
        <w:rPr>
          <w:rFonts w:ascii="Times New Roman" w:hAnsi="Times New Roman" w:cs="Times New Roman"/>
          <w:spacing w:val="-4"/>
          <w:sz w:val="28"/>
          <w:szCs w:val="28"/>
        </w:rPr>
        <w:t>, được cơ quan nhà nước có thẩm quyền kiểm tra, rà soát, thông báo bằng văn bản và đã được tiếp, giải thích, hướng dẫn nhưng vẫn cố tình khiếu nại, tố cáo kéo dài;</w:t>
      </w:r>
    </w:p>
    <w:p w:rsidR="00ED6EBE" w:rsidRDefault="00ED6EBE"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Những trường hợp khác theo qui định của pháp luật.</w:t>
      </w:r>
    </w:p>
    <w:p w:rsidR="00ED6EBE" w:rsidRPr="00E90A09" w:rsidRDefault="00ED6EBE" w:rsidP="003F7C20">
      <w:pPr>
        <w:spacing w:before="120" w:after="120" w:line="240" w:lineRule="auto"/>
        <w:ind w:firstLine="720"/>
        <w:jc w:val="both"/>
        <w:rPr>
          <w:rFonts w:ascii="Times New Roman" w:hAnsi="Times New Roman" w:cs="Times New Roman"/>
          <w:b/>
          <w:i/>
          <w:sz w:val="28"/>
          <w:szCs w:val="28"/>
        </w:rPr>
      </w:pPr>
      <w:r>
        <w:rPr>
          <w:rFonts w:ascii="Times New Roman" w:hAnsi="Times New Roman" w:cs="Times New Roman"/>
          <w:sz w:val="28"/>
          <w:szCs w:val="28"/>
        </w:rPr>
        <w:t xml:space="preserve">* </w:t>
      </w:r>
      <w:r w:rsidRPr="00E90A09">
        <w:rPr>
          <w:rFonts w:ascii="Times New Roman" w:hAnsi="Times New Roman" w:cs="Times New Roman"/>
          <w:b/>
          <w:i/>
          <w:sz w:val="28"/>
          <w:szCs w:val="28"/>
        </w:rPr>
        <w:t>Một số lưu ý trong quá trình tiếp công dân:</w:t>
      </w:r>
    </w:p>
    <w:p w:rsidR="00C75819" w:rsidRDefault="00C75819"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Người đến khiếu nại, tố cáo, kiến nghị, phản ánh thường cho rằng mình bị</w:t>
      </w:r>
      <w:r w:rsidR="002C705F">
        <w:rPr>
          <w:rFonts w:ascii="Times New Roman" w:hAnsi="Times New Roman" w:cs="Times New Roman"/>
          <w:sz w:val="28"/>
          <w:szCs w:val="28"/>
        </w:rPr>
        <w:t xml:space="preserve"> oan sai, </w:t>
      </w:r>
      <w:r>
        <w:rPr>
          <w:rFonts w:ascii="Times New Roman" w:hAnsi="Times New Roman" w:cs="Times New Roman"/>
          <w:sz w:val="28"/>
          <w:szCs w:val="28"/>
        </w:rPr>
        <w:t xml:space="preserve"> mình là đúng nên dễ có thái độ, lời nói căng thẳ</w:t>
      </w:r>
      <w:r w:rsidR="002C705F">
        <w:rPr>
          <w:rFonts w:ascii="Times New Roman" w:hAnsi="Times New Roman" w:cs="Times New Roman"/>
          <w:sz w:val="28"/>
          <w:szCs w:val="28"/>
        </w:rPr>
        <w:t>ng và</w:t>
      </w:r>
      <w:r>
        <w:rPr>
          <w:rFonts w:ascii="Times New Roman" w:hAnsi="Times New Roman" w:cs="Times New Roman"/>
          <w:sz w:val="28"/>
          <w:szCs w:val="28"/>
        </w:rPr>
        <w:t xml:space="preserve"> chỉ cung cấp hồ sơ, </w:t>
      </w:r>
      <w:r>
        <w:rPr>
          <w:rFonts w:ascii="Times New Roman" w:hAnsi="Times New Roman" w:cs="Times New Roman"/>
          <w:sz w:val="28"/>
          <w:szCs w:val="28"/>
        </w:rPr>
        <w:lastRenderedPageBreak/>
        <w:t>tài liệu có lợi cho họ. Vì vậy, ngay từ đầu người tiếp công dân cần có cử chỉ ân cần, thăm hỏi động viên, chú ý lắng nghe công dân trình bày nhằm giảm bớt không khí căng thẳng của công dân ;</w:t>
      </w:r>
    </w:p>
    <w:p w:rsidR="00C75819" w:rsidRDefault="00C75819"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Đại biểu HĐND là người chủ trì buổi tiếp công dân, do vậy nên định hướng và điều khiể</w:t>
      </w:r>
      <w:r w:rsidR="002C705F">
        <w:rPr>
          <w:rFonts w:ascii="Times New Roman" w:hAnsi="Times New Roman" w:cs="Times New Roman"/>
          <w:sz w:val="28"/>
          <w:szCs w:val="28"/>
        </w:rPr>
        <w:t>n buổi</w:t>
      </w:r>
      <w:r>
        <w:rPr>
          <w:rFonts w:ascii="Times New Roman" w:hAnsi="Times New Roman" w:cs="Times New Roman"/>
          <w:sz w:val="28"/>
          <w:szCs w:val="28"/>
        </w:rPr>
        <w:t xml:space="preserve"> tiếp công dân. Đọc nhanh</w:t>
      </w:r>
      <w:r w:rsidR="002C705F">
        <w:rPr>
          <w:rFonts w:ascii="Times New Roman" w:hAnsi="Times New Roman" w:cs="Times New Roman"/>
          <w:sz w:val="28"/>
          <w:szCs w:val="28"/>
        </w:rPr>
        <w:t xml:space="preserve"> để</w:t>
      </w:r>
      <w:r>
        <w:rPr>
          <w:rFonts w:ascii="Times New Roman" w:hAnsi="Times New Roman" w:cs="Times New Roman"/>
          <w:sz w:val="28"/>
          <w:szCs w:val="28"/>
        </w:rPr>
        <w:t xml:space="preserve"> nắm thông tin mà công dân muốn khiếu nại, tố cáo,</w:t>
      </w:r>
      <w:r w:rsidR="002C705F">
        <w:rPr>
          <w:rFonts w:ascii="Times New Roman" w:hAnsi="Times New Roman" w:cs="Times New Roman"/>
          <w:sz w:val="28"/>
          <w:szCs w:val="28"/>
        </w:rPr>
        <w:t xml:space="preserve"> </w:t>
      </w:r>
      <w:r>
        <w:rPr>
          <w:rFonts w:ascii="Times New Roman" w:hAnsi="Times New Roman" w:cs="Times New Roman"/>
          <w:sz w:val="28"/>
          <w:szCs w:val="28"/>
        </w:rPr>
        <w:t>kiến nghị, phản ánh</w:t>
      </w:r>
      <w:r w:rsidR="00610ACC">
        <w:rPr>
          <w:rFonts w:ascii="Times New Roman" w:hAnsi="Times New Roman" w:cs="Times New Roman"/>
          <w:sz w:val="28"/>
          <w:szCs w:val="28"/>
        </w:rPr>
        <w:t>.</w:t>
      </w:r>
    </w:p>
    <w:p w:rsidR="00610ACC" w:rsidRDefault="00610ACC"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Tránh tâm lý đối đầu mà cầ</w:t>
      </w:r>
      <w:r w:rsidR="002C705F">
        <w:rPr>
          <w:rFonts w:ascii="Times New Roman" w:hAnsi="Times New Roman" w:cs="Times New Roman"/>
          <w:sz w:val="28"/>
          <w:szCs w:val="28"/>
        </w:rPr>
        <w:t>n thực hiện</w:t>
      </w:r>
      <w:r>
        <w:rPr>
          <w:rFonts w:ascii="Times New Roman" w:hAnsi="Times New Roman" w:cs="Times New Roman"/>
          <w:sz w:val="28"/>
          <w:szCs w:val="28"/>
        </w:rPr>
        <w:t xml:space="preserve"> đối thoại, vì giữa công dân và đại biểu tiếp công dân không có mâu thuẫn gì mà công dân muốn dựa vào đại biểu để đạt được mong muốn, mục đích của mình. Vì thế, giữa công dân và đại biểu</w:t>
      </w:r>
      <w:r w:rsidR="00C97557">
        <w:rPr>
          <w:rFonts w:ascii="Times New Roman" w:hAnsi="Times New Roman" w:cs="Times New Roman"/>
          <w:sz w:val="28"/>
          <w:szCs w:val="28"/>
        </w:rPr>
        <w:t xml:space="preserve"> cần có sự hợp tác trong buổi tiếp công dân</w:t>
      </w:r>
      <w:r>
        <w:rPr>
          <w:rFonts w:ascii="Times New Roman" w:hAnsi="Times New Roman" w:cs="Times New Roman"/>
          <w:sz w:val="28"/>
          <w:szCs w:val="28"/>
        </w:rPr>
        <w:t>;</w:t>
      </w:r>
    </w:p>
    <w:p w:rsidR="00610ACC" w:rsidRDefault="00610ACC"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Trong trường hợp người đến khiếu nại, tố cáo có thái độ quá khích, vi phạm nội qui tiếp công dân thì trước hết người tiếp cần có thái độ thể hiện sự quan tâm của mình đối với sự việc của công dân trình bày; kiên trì, mềm mỏng giải thích làm giảm bức xúc của cử tri. Nếu đã kiên trì mà họ vẫn cố tình vi phạm Nội qui tiếp công dân thì có thể từ chối tiếp</w:t>
      </w:r>
      <w:r w:rsidR="00EF29FC">
        <w:rPr>
          <w:rFonts w:ascii="Times New Roman" w:hAnsi="Times New Roman" w:cs="Times New Roman"/>
          <w:sz w:val="28"/>
          <w:szCs w:val="28"/>
        </w:rPr>
        <w:t xml:space="preserve"> và yêu cầu lực lượng giữ gìn trật tự làm nhiệm vụ;</w:t>
      </w:r>
    </w:p>
    <w:p w:rsidR="00EF29FC" w:rsidRDefault="00EF29FC" w:rsidP="003F7C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Đối với trường hợp công dân khiếu nại, tố cáo dai dẳng kéo dài mà buổi tiếp dân nào của lãnh đạo các cơ quan nhà nước trên địa bàn họ đều đến để yêu cầu đại biể</w:t>
      </w:r>
      <w:r w:rsidR="003F7C20">
        <w:rPr>
          <w:rFonts w:ascii="Times New Roman" w:hAnsi="Times New Roman" w:cs="Times New Roman"/>
          <w:sz w:val="28"/>
          <w:szCs w:val="28"/>
        </w:rPr>
        <w:t>u HĐND</w:t>
      </w:r>
      <w:r>
        <w:rPr>
          <w:rFonts w:ascii="Times New Roman" w:hAnsi="Times New Roman" w:cs="Times New Roman"/>
          <w:sz w:val="28"/>
          <w:szCs w:val="28"/>
        </w:rPr>
        <w:t xml:space="preserve"> tiếp thì đại biểu cần tìm hiểu kỹ vụ việc để có quan điểm rõ ràng về việc tiếp để giám sát, hoặc từ chối tiếp theo qui định của pháp luật.</w:t>
      </w:r>
    </w:p>
    <w:p w:rsidR="00305508" w:rsidRPr="00860561" w:rsidRDefault="00305508" w:rsidP="003F7C20">
      <w:pPr>
        <w:tabs>
          <w:tab w:val="left" w:pos="1134"/>
        </w:tabs>
        <w:spacing w:before="120" w:after="120" w:line="240" w:lineRule="auto"/>
        <w:ind w:firstLine="720"/>
        <w:jc w:val="both"/>
        <w:rPr>
          <w:rFonts w:ascii="Times New Roman" w:hAnsi="Times New Roman" w:cs="Times New Roman"/>
          <w:b/>
          <w:sz w:val="28"/>
          <w:szCs w:val="28"/>
        </w:rPr>
      </w:pPr>
      <w:r w:rsidRPr="00860561">
        <w:rPr>
          <w:rFonts w:ascii="Times New Roman" w:hAnsi="Times New Roman" w:cs="Times New Roman"/>
          <w:b/>
          <w:sz w:val="28"/>
          <w:szCs w:val="28"/>
        </w:rPr>
        <w:t xml:space="preserve">3. </w:t>
      </w:r>
      <w:r w:rsidR="00EF29FC" w:rsidRPr="00860561">
        <w:rPr>
          <w:rFonts w:ascii="Times New Roman" w:hAnsi="Times New Roman" w:cs="Times New Roman"/>
          <w:b/>
          <w:sz w:val="28"/>
          <w:szCs w:val="28"/>
        </w:rPr>
        <w:t>Kỹ năng tiếp nhận, xử lý đơn thư:</w:t>
      </w:r>
    </w:p>
    <w:p w:rsidR="00305508" w:rsidRPr="003F7C20" w:rsidRDefault="00305508" w:rsidP="003F7C20">
      <w:pPr>
        <w:tabs>
          <w:tab w:val="left" w:pos="1134"/>
        </w:tabs>
        <w:spacing w:before="120" w:after="120" w:line="240" w:lineRule="auto"/>
        <w:ind w:firstLine="720"/>
        <w:jc w:val="both"/>
        <w:rPr>
          <w:rFonts w:ascii="Times New Roman" w:hAnsi="Times New Roman" w:cs="Times New Roman"/>
          <w:spacing w:val="-2"/>
          <w:sz w:val="28"/>
          <w:szCs w:val="28"/>
        </w:rPr>
      </w:pPr>
      <w:r w:rsidRPr="003F7C20">
        <w:rPr>
          <w:rFonts w:ascii="Times New Roman" w:hAnsi="Times New Roman" w:cs="Times New Roman"/>
          <w:spacing w:val="-2"/>
          <w:sz w:val="28"/>
          <w:szCs w:val="28"/>
          <w:lang w:val="vi-VN"/>
        </w:rPr>
        <w:t xml:space="preserve">- </w:t>
      </w:r>
      <w:r w:rsidRPr="003F7C20">
        <w:rPr>
          <w:rFonts w:ascii="Times New Roman" w:hAnsi="Times New Roman" w:cs="Times New Roman"/>
          <w:spacing w:val="-2"/>
          <w:sz w:val="28"/>
          <w:szCs w:val="28"/>
        </w:rPr>
        <w:t>Tiếp nhận và phân loại đơn thư: Khi tiếp nhận, đại biểu HĐND cần phân loại đơn thư thuộc loại nào ( KN,TC hay kiến nghị ), từ đó chọn phương án xử lý phù hợ</w:t>
      </w:r>
      <w:r w:rsidR="003F7C20">
        <w:rPr>
          <w:rFonts w:ascii="Times New Roman" w:hAnsi="Times New Roman" w:cs="Times New Roman"/>
          <w:spacing w:val="-2"/>
          <w:sz w:val="28"/>
          <w:szCs w:val="28"/>
        </w:rPr>
        <w:t>p</w:t>
      </w:r>
      <w:r w:rsidRPr="003F7C20">
        <w:rPr>
          <w:rFonts w:ascii="Times New Roman" w:hAnsi="Times New Roman" w:cs="Times New Roman"/>
          <w:spacing w:val="-2"/>
          <w:sz w:val="28"/>
          <w:szCs w:val="28"/>
        </w:rPr>
        <w:t>.</w:t>
      </w:r>
    </w:p>
    <w:p w:rsidR="00305508" w:rsidRPr="00F54DEC" w:rsidRDefault="00305508" w:rsidP="003F7C20">
      <w:pPr>
        <w:tabs>
          <w:tab w:val="left" w:pos="1134"/>
        </w:tabs>
        <w:spacing w:before="120" w:after="120" w:line="240" w:lineRule="auto"/>
        <w:ind w:firstLine="720"/>
        <w:jc w:val="both"/>
        <w:rPr>
          <w:rFonts w:ascii="Times New Roman" w:hAnsi="Times New Roman" w:cs="Times New Roman"/>
          <w:sz w:val="28"/>
          <w:szCs w:val="28"/>
        </w:rPr>
      </w:pPr>
      <w:r w:rsidRPr="00F54DEC">
        <w:rPr>
          <w:rFonts w:ascii="Times New Roman" w:hAnsi="Times New Roman" w:cs="Times New Roman"/>
          <w:sz w:val="28"/>
          <w:szCs w:val="28"/>
          <w:lang w:val="vi-VN"/>
        </w:rPr>
        <w:t xml:space="preserve">- </w:t>
      </w:r>
      <w:r w:rsidRPr="00F54DEC">
        <w:rPr>
          <w:rFonts w:ascii="Times New Roman" w:hAnsi="Times New Roman" w:cs="Times New Roman"/>
          <w:sz w:val="28"/>
          <w:szCs w:val="28"/>
        </w:rPr>
        <w:t xml:space="preserve">Xử lý đơn thư : Sau khi phân loại, đại biểu HĐND tìm hiểu, xác minh thực tế và chuyển đơn thư hoặc thông qua Thường trực HĐND để chuyển đơn đến cơ quan có thẩm quyền giải quyết. </w:t>
      </w:r>
      <w:r w:rsidRPr="002C705F">
        <w:rPr>
          <w:rFonts w:ascii="Times New Roman" w:hAnsi="Times New Roman" w:cs="Times New Roman"/>
          <w:i/>
          <w:sz w:val="28"/>
          <w:szCs w:val="28"/>
        </w:rPr>
        <w:t>Đại biểu không chuyển đơn thư khiếu nại, tố cáo trong các trường hợp :</w:t>
      </w:r>
      <w:r w:rsidRPr="00F54DEC">
        <w:rPr>
          <w:rFonts w:ascii="Times New Roman" w:hAnsi="Times New Roman" w:cs="Times New Roman"/>
          <w:sz w:val="28"/>
          <w:szCs w:val="28"/>
        </w:rPr>
        <w:t xml:space="preserve"> Đơn khiếu nại, tố cáo nhiều lần đã được hướng dẫn giải quyết hoặc chuyển đơn; đơn có nội dung không rõ ràng; đơn nhận qua đường bưu điện mà không có tên, địa chỉ người gửi; đơn đã có quyết định giải quyết cuối cùng của cơ quan có thẩm quyền mà đại biểu thấy việc giải quyết đó là đúng.</w:t>
      </w:r>
    </w:p>
    <w:p w:rsidR="00305508" w:rsidRDefault="00305508" w:rsidP="003F7C20">
      <w:pPr>
        <w:tabs>
          <w:tab w:val="left" w:pos="1134"/>
        </w:tabs>
        <w:spacing w:before="120" w:after="120" w:line="240" w:lineRule="auto"/>
        <w:ind w:firstLine="720"/>
        <w:jc w:val="both"/>
        <w:rPr>
          <w:rFonts w:ascii="Times New Roman" w:hAnsi="Times New Roman" w:cs="Times New Roman"/>
          <w:sz w:val="28"/>
          <w:szCs w:val="28"/>
        </w:rPr>
      </w:pPr>
      <w:r w:rsidRPr="00F54DEC">
        <w:rPr>
          <w:rFonts w:ascii="Times New Roman" w:hAnsi="Times New Roman" w:cs="Times New Roman"/>
          <w:sz w:val="28"/>
          <w:szCs w:val="28"/>
        </w:rPr>
        <w:t xml:space="preserve"> - Đôn đốc, theo dõi việc giải quyết khiếu nại, tố cáo : Sau khi chuyển đơn, đại biểu cần theo dõi việc cơ quan, tổ chức, cá nhân xử lý đơn thư thế nào; thời hạn trả lời đơn thư, đơn thư</w:t>
      </w:r>
      <w:r w:rsidR="002C705F">
        <w:rPr>
          <w:rFonts w:ascii="Times New Roman" w:hAnsi="Times New Roman" w:cs="Times New Roman"/>
          <w:sz w:val="28"/>
          <w:szCs w:val="28"/>
        </w:rPr>
        <w:t xml:space="preserve"> đã</w:t>
      </w:r>
      <w:r w:rsidRPr="00F54DEC">
        <w:rPr>
          <w:rFonts w:ascii="Times New Roman" w:hAnsi="Times New Roman" w:cs="Times New Roman"/>
          <w:sz w:val="28"/>
          <w:szCs w:val="28"/>
        </w:rPr>
        <w:t xml:space="preserve"> được giải quyết nhưng không thỏa đáng</w:t>
      </w:r>
      <w:r w:rsidRPr="00F54DEC">
        <w:rPr>
          <w:rFonts w:ascii="Times New Roman" w:hAnsi="Times New Roman" w:cs="Times New Roman"/>
          <w:sz w:val="28"/>
          <w:szCs w:val="28"/>
          <w:lang w:val="vi-VN"/>
        </w:rPr>
        <w:t>,</w:t>
      </w:r>
      <w:r w:rsidRPr="00F54DEC">
        <w:rPr>
          <w:rFonts w:ascii="Times New Roman" w:hAnsi="Times New Roman" w:cs="Times New Roman"/>
          <w:sz w:val="28"/>
          <w:szCs w:val="28"/>
        </w:rPr>
        <w:t xml:space="preserve"> đại biểu có thể yêu cầu</w:t>
      </w:r>
      <w:r w:rsidRPr="00F54DEC">
        <w:rPr>
          <w:rFonts w:ascii="Times New Roman" w:hAnsi="Times New Roman" w:cs="Times New Roman"/>
          <w:sz w:val="28"/>
          <w:szCs w:val="28"/>
          <w:lang w:val="vi-VN"/>
        </w:rPr>
        <w:t xml:space="preserve"> cơ quan, tổ chức, cá nhân có trách nhiệm trả lời</w:t>
      </w:r>
      <w:r w:rsidRPr="00F54DEC">
        <w:rPr>
          <w:rFonts w:ascii="Times New Roman" w:hAnsi="Times New Roman" w:cs="Times New Roman"/>
          <w:sz w:val="28"/>
          <w:szCs w:val="28"/>
        </w:rPr>
        <w:t xml:space="preserve"> xem xét lại hoặc có thể yêu cầu cấp trên của cơ quan, tổ chức, cá nhân đó giải quyết.</w:t>
      </w:r>
    </w:p>
    <w:p w:rsidR="003F7C20" w:rsidRDefault="003F7C20" w:rsidP="003F7C20">
      <w:pPr>
        <w:spacing w:before="120" w:after="120" w:line="240" w:lineRule="auto"/>
        <w:ind w:firstLine="720"/>
        <w:jc w:val="both"/>
        <w:rPr>
          <w:rFonts w:ascii="Times New Roman" w:hAnsi="Times New Roman" w:cs="Times New Roman"/>
          <w:b/>
          <w:sz w:val="28"/>
          <w:szCs w:val="28"/>
        </w:rPr>
      </w:pPr>
    </w:p>
    <w:p w:rsidR="003F7C20" w:rsidRDefault="003F7C20" w:rsidP="003F7C20">
      <w:pPr>
        <w:spacing w:before="120" w:after="120" w:line="240" w:lineRule="auto"/>
        <w:ind w:firstLine="720"/>
        <w:jc w:val="both"/>
        <w:rPr>
          <w:rFonts w:ascii="Times New Roman" w:hAnsi="Times New Roman" w:cs="Times New Roman"/>
          <w:b/>
          <w:sz w:val="28"/>
          <w:szCs w:val="28"/>
        </w:rPr>
      </w:pPr>
    </w:p>
    <w:p w:rsidR="003F7C20" w:rsidRDefault="003F7C20" w:rsidP="003F7C20">
      <w:pPr>
        <w:spacing w:before="120" w:after="120" w:line="240" w:lineRule="auto"/>
        <w:ind w:firstLine="720"/>
        <w:jc w:val="both"/>
        <w:rPr>
          <w:rFonts w:ascii="Times New Roman" w:hAnsi="Times New Roman" w:cs="Times New Roman"/>
          <w:b/>
          <w:sz w:val="28"/>
          <w:szCs w:val="28"/>
        </w:rPr>
      </w:pPr>
    </w:p>
    <w:p w:rsidR="00F81804" w:rsidRPr="00AF4DB6" w:rsidRDefault="00AF4DB6" w:rsidP="003F7C20">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III. </w:t>
      </w:r>
      <w:r w:rsidR="00F81804" w:rsidRPr="00AF4DB6">
        <w:rPr>
          <w:rFonts w:ascii="Times New Roman" w:hAnsi="Times New Roman" w:cs="Times New Roman"/>
          <w:b/>
          <w:sz w:val="28"/>
          <w:szCs w:val="28"/>
        </w:rPr>
        <w:t>Kỹ</w:t>
      </w:r>
      <w:r w:rsidR="00291359" w:rsidRPr="00AF4DB6">
        <w:rPr>
          <w:rFonts w:ascii="Times New Roman" w:hAnsi="Times New Roman" w:cs="Times New Roman"/>
          <w:b/>
          <w:sz w:val="28"/>
          <w:szCs w:val="28"/>
        </w:rPr>
        <w:t xml:space="preserve"> năng GS</w:t>
      </w:r>
      <w:r w:rsidR="00F81804" w:rsidRPr="00AF4DB6">
        <w:rPr>
          <w:rFonts w:ascii="Times New Roman" w:hAnsi="Times New Roman" w:cs="Times New Roman"/>
          <w:b/>
          <w:sz w:val="28"/>
          <w:szCs w:val="28"/>
        </w:rPr>
        <w:t xml:space="preserve"> việc giải quyết khiếu nại, tố cáo, kiến nghị của cử tri :</w:t>
      </w:r>
    </w:p>
    <w:p w:rsidR="00F54DEC" w:rsidRPr="00291359" w:rsidRDefault="002C705F" w:rsidP="003F7C20">
      <w:pPr>
        <w:tabs>
          <w:tab w:val="left" w:pos="1134"/>
        </w:tabs>
        <w:spacing w:before="120" w:after="120" w:line="240" w:lineRule="auto"/>
        <w:ind w:firstLine="720"/>
        <w:jc w:val="both"/>
        <w:rPr>
          <w:rFonts w:ascii="Times New Roman" w:hAnsi="Times New Roman" w:cs="Times New Roman"/>
          <w:b/>
          <w:sz w:val="28"/>
          <w:szCs w:val="28"/>
        </w:rPr>
      </w:pPr>
      <w:r w:rsidRPr="00291359">
        <w:rPr>
          <w:rFonts w:ascii="Times New Roman" w:hAnsi="Times New Roman" w:cs="Times New Roman"/>
          <w:b/>
          <w:sz w:val="28"/>
          <w:szCs w:val="28"/>
          <w:lang w:val="vi-VN"/>
        </w:rPr>
        <w:t>1.</w:t>
      </w:r>
      <w:r w:rsidR="00F54DEC" w:rsidRPr="00291359">
        <w:rPr>
          <w:rFonts w:ascii="Times New Roman" w:hAnsi="Times New Roman" w:cs="Times New Roman"/>
          <w:b/>
          <w:sz w:val="28"/>
          <w:szCs w:val="28"/>
          <w:lang w:val="vi-VN"/>
        </w:rPr>
        <w:t xml:space="preserve"> </w:t>
      </w:r>
      <w:r w:rsidR="00F54DEC" w:rsidRPr="00291359">
        <w:rPr>
          <w:rFonts w:ascii="Times New Roman" w:hAnsi="Times New Roman" w:cs="Times New Roman"/>
          <w:b/>
          <w:sz w:val="28"/>
          <w:szCs w:val="28"/>
        </w:rPr>
        <w:t xml:space="preserve">Mục đích của </w:t>
      </w:r>
      <w:r w:rsidR="00291359">
        <w:rPr>
          <w:rFonts w:ascii="Times New Roman" w:hAnsi="Times New Roman" w:cs="Times New Roman"/>
          <w:b/>
          <w:sz w:val="28"/>
          <w:szCs w:val="28"/>
        </w:rPr>
        <w:t>GS</w:t>
      </w:r>
      <w:r w:rsidR="00F54DEC" w:rsidRPr="00291359">
        <w:rPr>
          <w:rFonts w:ascii="Times New Roman" w:hAnsi="Times New Roman" w:cs="Times New Roman"/>
          <w:b/>
          <w:sz w:val="28"/>
          <w:szCs w:val="28"/>
        </w:rPr>
        <w:t xml:space="preserve"> giải quyết khiếu nại, tố cáo, kiến nghị củ</w:t>
      </w:r>
      <w:r w:rsidR="009B3202">
        <w:rPr>
          <w:rFonts w:ascii="Times New Roman" w:hAnsi="Times New Roman" w:cs="Times New Roman"/>
          <w:b/>
          <w:sz w:val="28"/>
          <w:szCs w:val="28"/>
        </w:rPr>
        <w:t>a cử tri</w:t>
      </w:r>
      <w:r w:rsidR="00F54DEC" w:rsidRPr="00291359">
        <w:rPr>
          <w:rFonts w:ascii="Times New Roman" w:hAnsi="Times New Roman" w:cs="Times New Roman"/>
          <w:b/>
          <w:sz w:val="28"/>
          <w:szCs w:val="28"/>
        </w:rPr>
        <w:t xml:space="preserve"> :</w:t>
      </w:r>
    </w:p>
    <w:p w:rsidR="00F54DEC" w:rsidRPr="00F54DEC" w:rsidRDefault="009B3202" w:rsidP="003F7C20">
      <w:pPr>
        <w:tabs>
          <w:tab w:val="left" w:pos="1134"/>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54DEC" w:rsidRPr="00F54DEC">
        <w:rPr>
          <w:rFonts w:ascii="Times New Roman" w:hAnsi="Times New Roman" w:cs="Times New Roman"/>
          <w:sz w:val="28"/>
          <w:szCs w:val="28"/>
          <w:lang w:val="vi-VN"/>
        </w:rPr>
        <w:t>L</w:t>
      </w:r>
      <w:r w:rsidR="00F54DEC" w:rsidRPr="00F54DEC">
        <w:rPr>
          <w:rFonts w:ascii="Times New Roman" w:hAnsi="Times New Roman" w:cs="Times New Roman"/>
          <w:sz w:val="28"/>
          <w:szCs w:val="28"/>
        </w:rPr>
        <w:t>à để nhận xét, đánh giá hiệu lực, hiệu quả của việc thực hiện pháp luật về giải quyết khiếu nại, tố cáo, kiến nghị của công dân, từ đó đưa ra đề xuất để tiếp tục hoàn thiện hệ thống văn bản QPPL về khiếu nại, tố cáo.</w:t>
      </w:r>
    </w:p>
    <w:p w:rsidR="00F54DEC" w:rsidRDefault="00F54DEC" w:rsidP="003F7C20">
      <w:pPr>
        <w:tabs>
          <w:tab w:val="left" w:pos="1134"/>
        </w:tabs>
        <w:spacing w:before="120" w:after="120" w:line="240" w:lineRule="auto"/>
        <w:ind w:firstLine="720"/>
        <w:jc w:val="both"/>
        <w:rPr>
          <w:rFonts w:ascii="Times New Roman" w:hAnsi="Times New Roman" w:cs="Times New Roman"/>
          <w:sz w:val="28"/>
          <w:szCs w:val="28"/>
        </w:rPr>
      </w:pPr>
      <w:r w:rsidRPr="00F54DEC">
        <w:rPr>
          <w:rFonts w:ascii="Times New Roman" w:hAnsi="Times New Roman" w:cs="Times New Roman"/>
          <w:sz w:val="28"/>
          <w:szCs w:val="28"/>
          <w:lang w:val="vi-VN"/>
        </w:rPr>
        <w:t xml:space="preserve"> </w:t>
      </w:r>
      <w:r w:rsidR="009B3202">
        <w:rPr>
          <w:rFonts w:ascii="Times New Roman" w:hAnsi="Times New Roman" w:cs="Times New Roman"/>
          <w:sz w:val="28"/>
          <w:szCs w:val="28"/>
        </w:rPr>
        <w:t xml:space="preserve">- </w:t>
      </w:r>
      <w:r w:rsidRPr="00F54DEC">
        <w:rPr>
          <w:rFonts w:ascii="Times New Roman" w:hAnsi="Times New Roman" w:cs="Times New Roman"/>
          <w:sz w:val="28"/>
          <w:szCs w:val="28"/>
        </w:rPr>
        <w:t>Hoạt động giám sát giải quyết khiếu nại, tố cáo, kiến nghị của công dân có vai trò như một phương thức kiểm soát việc thực hiện quyền hành pháp trong lĩnh vực giải quyết khiếu nại, tố cáo. Đồng thời việc giải quyết khiếu nại, tố cáo, kiến nghị của công dân cũng là một phương thức bảo đảm tính pháp quyền, dân chủ trong đời sống xã hội.</w:t>
      </w:r>
    </w:p>
    <w:p w:rsidR="00855C70" w:rsidRPr="003F7C20" w:rsidRDefault="003F7C20" w:rsidP="003F7C20">
      <w:pPr>
        <w:tabs>
          <w:tab w:val="left" w:pos="709"/>
          <w:tab w:val="left" w:pos="851"/>
        </w:tabs>
        <w:spacing w:before="120" w:after="120" w:line="240" w:lineRule="auto"/>
        <w:jc w:val="both"/>
        <w:rPr>
          <w:rFonts w:ascii="Times New Roman Bold" w:hAnsi="Times New Roman Bold" w:cs="Times New Roman"/>
          <w:b/>
          <w:spacing w:val="-4"/>
          <w:sz w:val="28"/>
          <w:szCs w:val="28"/>
        </w:rPr>
      </w:pPr>
      <w:r w:rsidRPr="003F7C20">
        <w:rPr>
          <w:rFonts w:ascii="Times New Roman Bold" w:hAnsi="Times New Roman Bold" w:cs="Times New Roman"/>
          <w:b/>
          <w:spacing w:val="-4"/>
          <w:sz w:val="28"/>
          <w:szCs w:val="28"/>
        </w:rPr>
        <w:tab/>
        <w:t xml:space="preserve">2. </w:t>
      </w:r>
      <w:r w:rsidR="00855C70" w:rsidRPr="003F7C20">
        <w:rPr>
          <w:rFonts w:ascii="Times New Roman Bold" w:hAnsi="Times New Roman Bold" w:cs="Times New Roman"/>
          <w:b/>
          <w:spacing w:val="-4"/>
          <w:sz w:val="28"/>
          <w:szCs w:val="28"/>
        </w:rPr>
        <w:t>Đối tượng của giám sát giải quyết khiếu nại, tố cáo, kiến nghị của cử tri:</w:t>
      </w:r>
    </w:p>
    <w:p w:rsidR="00855C70" w:rsidRDefault="00B659D1" w:rsidP="003F7C20">
      <w:pPr>
        <w:tabs>
          <w:tab w:val="left" w:pos="1134"/>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Nhóm các hoạt động QLNN về giải quyết khiếu nại, tố cáo, kiến nghị;</w:t>
      </w:r>
    </w:p>
    <w:p w:rsidR="00B659D1" w:rsidRPr="003F7C20" w:rsidRDefault="00B659D1" w:rsidP="003F7C20">
      <w:pPr>
        <w:tabs>
          <w:tab w:val="left" w:pos="1134"/>
        </w:tabs>
        <w:spacing w:before="120" w:after="120" w:line="240" w:lineRule="auto"/>
        <w:ind w:firstLine="720"/>
        <w:jc w:val="both"/>
        <w:rPr>
          <w:rFonts w:ascii="Times New Roman" w:hAnsi="Times New Roman" w:cs="Times New Roman"/>
          <w:spacing w:val="-4"/>
          <w:sz w:val="28"/>
          <w:szCs w:val="28"/>
          <w:lang w:val="vi-VN"/>
        </w:rPr>
      </w:pPr>
      <w:r w:rsidRPr="003F7C20">
        <w:rPr>
          <w:rFonts w:ascii="Times New Roman" w:hAnsi="Times New Roman" w:cs="Times New Roman"/>
          <w:spacing w:val="-4"/>
          <w:sz w:val="28"/>
          <w:szCs w:val="28"/>
        </w:rPr>
        <w:t>- Nhóm các hoạt động giải quyết các vụ việc khiếu nại, tố cáo, kiến nghị cụ thể.</w:t>
      </w:r>
    </w:p>
    <w:p w:rsidR="00F54DEC" w:rsidRPr="002C705F" w:rsidRDefault="002C705F" w:rsidP="003F7C20">
      <w:pPr>
        <w:tabs>
          <w:tab w:val="left" w:pos="1134"/>
        </w:tabs>
        <w:spacing w:before="120" w:after="120" w:line="240" w:lineRule="auto"/>
        <w:ind w:firstLine="720"/>
        <w:jc w:val="both"/>
        <w:rPr>
          <w:rFonts w:ascii="Times New Roman" w:hAnsi="Times New Roman" w:cs="Times New Roman"/>
          <w:b/>
          <w:sz w:val="28"/>
          <w:szCs w:val="28"/>
        </w:rPr>
      </w:pPr>
      <w:r w:rsidRPr="002C705F">
        <w:rPr>
          <w:rFonts w:ascii="Times New Roman" w:hAnsi="Times New Roman" w:cs="Times New Roman"/>
          <w:b/>
          <w:sz w:val="28"/>
          <w:szCs w:val="28"/>
          <w:lang w:val="vi-VN"/>
        </w:rPr>
        <w:t xml:space="preserve"> </w:t>
      </w:r>
      <w:r w:rsidR="00B659D1">
        <w:rPr>
          <w:rFonts w:ascii="Times New Roman" w:hAnsi="Times New Roman" w:cs="Times New Roman"/>
          <w:b/>
          <w:sz w:val="28"/>
          <w:szCs w:val="28"/>
          <w:lang w:val="vi-VN"/>
        </w:rPr>
        <w:t>3</w:t>
      </w:r>
      <w:r w:rsidRPr="002C705F">
        <w:rPr>
          <w:rFonts w:ascii="Times New Roman" w:hAnsi="Times New Roman" w:cs="Times New Roman"/>
          <w:b/>
          <w:sz w:val="28"/>
          <w:szCs w:val="28"/>
          <w:lang w:val="vi-VN"/>
        </w:rPr>
        <w:t>.</w:t>
      </w:r>
      <w:r w:rsidR="00F54DEC" w:rsidRPr="002C705F">
        <w:rPr>
          <w:rFonts w:ascii="Times New Roman" w:hAnsi="Times New Roman" w:cs="Times New Roman"/>
          <w:b/>
          <w:sz w:val="28"/>
          <w:szCs w:val="28"/>
          <w:lang w:val="vi-VN"/>
        </w:rPr>
        <w:t xml:space="preserve"> </w:t>
      </w:r>
      <w:r w:rsidR="00F54DEC" w:rsidRPr="002C705F">
        <w:rPr>
          <w:rFonts w:ascii="Times New Roman" w:hAnsi="Times New Roman" w:cs="Times New Roman"/>
          <w:b/>
          <w:sz w:val="28"/>
          <w:szCs w:val="28"/>
        </w:rPr>
        <w:t>Nội dung GS giải quyết khiếu nại, tố cáo, kiến nghị</w:t>
      </w:r>
      <w:r w:rsidRPr="002C705F">
        <w:rPr>
          <w:rFonts w:ascii="Times New Roman" w:hAnsi="Times New Roman" w:cs="Times New Roman"/>
          <w:b/>
          <w:sz w:val="28"/>
          <w:szCs w:val="28"/>
        </w:rPr>
        <w:t xml:space="preserve"> bao gồm:</w:t>
      </w:r>
      <w:r w:rsidR="00F54DEC" w:rsidRPr="002C705F">
        <w:rPr>
          <w:rFonts w:ascii="Times New Roman" w:hAnsi="Times New Roman" w:cs="Times New Roman"/>
          <w:b/>
          <w:sz w:val="28"/>
          <w:szCs w:val="28"/>
        </w:rPr>
        <w:t xml:space="preserve"> </w:t>
      </w:r>
    </w:p>
    <w:p w:rsidR="00F54DEC" w:rsidRPr="00F54DEC" w:rsidRDefault="00F54DEC" w:rsidP="003F7C20">
      <w:pPr>
        <w:tabs>
          <w:tab w:val="left" w:pos="1134"/>
        </w:tabs>
        <w:spacing w:before="120" w:after="120" w:line="240" w:lineRule="auto"/>
        <w:ind w:firstLine="720"/>
        <w:jc w:val="both"/>
        <w:rPr>
          <w:rFonts w:ascii="Times New Roman" w:hAnsi="Times New Roman" w:cs="Times New Roman"/>
          <w:sz w:val="28"/>
          <w:szCs w:val="28"/>
        </w:rPr>
      </w:pPr>
      <w:r w:rsidRPr="00F54DEC">
        <w:rPr>
          <w:rFonts w:ascii="Times New Roman" w:hAnsi="Times New Roman" w:cs="Times New Roman"/>
          <w:sz w:val="28"/>
          <w:szCs w:val="28"/>
          <w:lang w:val="vi-VN"/>
        </w:rPr>
        <w:t xml:space="preserve">- </w:t>
      </w:r>
      <w:r w:rsidRPr="00F54DEC">
        <w:rPr>
          <w:rFonts w:ascii="Times New Roman" w:hAnsi="Times New Roman" w:cs="Times New Roman"/>
          <w:sz w:val="28"/>
          <w:szCs w:val="28"/>
        </w:rPr>
        <w:t>Giám sát việc tuân thủ thời hạn giải quyết khiếu nại, tố cáo, kiến nghị được qui định trong Luật Khiếu nại, Luật Tố cáo;</w:t>
      </w:r>
    </w:p>
    <w:p w:rsidR="00F54DEC" w:rsidRPr="00F54DEC" w:rsidRDefault="00F54DEC" w:rsidP="003F7C20">
      <w:pPr>
        <w:tabs>
          <w:tab w:val="left" w:pos="1134"/>
        </w:tabs>
        <w:spacing w:before="120" w:after="120" w:line="240" w:lineRule="auto"/>
        <w:ind w:firstLine="720"/>
        <w:jc w:val="both"/>
        <w:rPr>
          <w:rFonts w:ascii="Times New Roman" w:hAnsi="Times New Roman" w:cs="Times New Roman"/>
          <w:sz w:val="28"/>
          <w:szCs w:val="28"/>
        </w:rPr>
      </w:pPr>
      <w:r w:rsidRPr="00F54DEC">
        <w:rPr>
          <w:rFonts w:ascii="Times New Roman" w:hAnsi="Times New Roman" w:cs="Times New Roman"/>
          <w:sz w:val="28"/>
          <w:szCs w:val="28"/>
          <w:lang w:val="vi-VN"/>
        </w:rPr>
        <w:t xml:space="preserve">- </w:t>
      </w:r>
      <w:r w:rsidRPr="00F54DEC">
        <w:rPr>
          <w:rFonts w:ascii="Times New Roman" w:hAnsi="Times New Roman" w:cs="Times New Roman"/>
          <w:sz w:val="28"/>
          <w:szCs w:val="28"/>
        </w:rPr>
        <w:t>Giám sát việc thực hiện thẩm quyền giải quyết khiếu nại, tố cáo, kiến nghị được qui định trong Luật Khiếu nại, Luật Tố cáo, Luật Tiếp công dân;</w:t>
      </w:r>
    </w:p>
    <w:p w:rsidR="00F54DEC" w:rsidRPr="009B3202" w:rsidRDefault="00F54DEC" w:rsidP="003F7C20">
      <w:pPr>
        <w:tabs>
          <w:tab w:val="left" w:pos="1134"/>
        </w:tabs>
        <w:spacing w:before="120" w:after="120" w:line="240" w:lineRule="auto"/>
        <w:ind w:firstLine="720"/>
        <w:jc w:val="both"/>
        <w:rPr>
          <w:rFonts w:ascii="Times New Roman" w:hAnsi="Times New Roman" w:cs="Times New Roman"/>
          <w:sz w:val="28"/>
          <w:szCs w:val="28"/>
          <w:lang w:val="vi-VN"/>
        </w:rPr>
      </w:pPr>
      <w:r w:rsidRPr="00F54DEC">
        <w:rPr>
          <w:rFonts w:ascii="Times New Roman" w:hAnsi="Times New Roman" w:cs="Times New Roman"/>
          <w:sz w:val="28"/>
          <w:szCs w:val="28"/>
          <w:lang w:val="vi-VN"/>
        </w:rPr>
        <w:t xml:space="preserve">- </w:t>
      </w:r>
      <w:r w:rsidRPr="00F54DEC">
        <w:rPr>
          <w:rFonts w:ascii="Times New Roman" w:hAnsi="Times New Roman" w:cs="Times New Roman"/>
          <w:sz w:val="28"/>
          <w:szCs w:val="28"/>
        </w:rPr>
        <w:t>Giám sát về nội dung giải quyết khiếu nại, tố cáo, kiến nghị</w:t>
      </w:r>
      <w:r w:rsidRPr="00F54DEC">
        <w:rPr>
          <w:rFonts w:ascii="Times New Roman" w:hAnsi="Times New Roman" w:cs="Times New Roman"/>
          <w:sz w:val="28"/>
          <w:szCs w:val="28"/>
          <w:lang w:val="vi-VN"/>
        </w:rPr>
        <w:t>:</w:t>
      </w:r>
      <w:r w:rsidR="009B3202">
        <w:rPr>
          <w:rFonts w:ascii="Times New Roman" w:hAnsi="Times New Roman" w:cs="Times New Roman"/>
          <w:sz w:val="28"/>
          <w:szCs w:val="28"/>
        </w:rPr>
        <w:t xml:space="preserve"> </w:t>
      </w:r>
      <w:r w:rsidRPr="00F54DEC">
        <w:rPr>
          <w:rFonts w:ascii="Times New Roman" w:hAnsi="Times New Roman" w:cs="Times New Roman"/>
          <w:sz w:val="28"/>
          <w:szCs w:val="28"/>
        </w:rPr>
        <w:t>Giám sát về nội dung giải quyết khiếu nại, tố cáo của công dân đòi hỏi đại biểu HĐND phải hiểu biết sâu rộng các văn bản pháp luật mới có thể xem xét các cơ quan, cá nhân có thẩm quyền đã giải quyết đúng hay chưa, đại biểu có thể tự mình giám sát hoặc thông qua Ban của HĐND, Thường trực HĐND để đề nghị các cơ quan, tổ chức liên quan cung cấp thông tin, hoặc đề nghị hỗ trợ những nội dung quan trọng.</w:t>
      </w:r>
    </w:p>
    <w:p w:rsidR="00F54DEC" w:rsidRPr="0038380D" w:rsidRDefault="00F54DEC" w:rsidP="003F7C20">
      <w:pPr>
        <w:tabs>
          <w:tab w:val="left" w:pos="1134"/>
        </w:tabs>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w:t>
      </w:r>
      <w:r w:rsidR="00F86BC4">
        <w:rPr>
          <w:rFonts w:ascii="Times New Roman" w:hAnsi="Times New Roman" w:cs="Times New Roman"/>
          <w:b/>
          <w:sz w:val="28"/>
          <w:szCs w:val="28"/>
        </w:rPr>
        <w:t>V</w:t>
      </w:r>
      <w:r w:rsidRPr="0038380D">
        <w:rPr>
          <w:rFonts w:ascii="Times New Roman" w:hAnsi="Times New Roman" w:cs="Times New Roman"/>
          <w:b/>
          <w:sz w:val="28"/>
          <w:szCs w:val="28"/>
        </w:rPr>
        <w:t>. Chia sẻ kinh nghiệm :</w:t>
      </w:r>
    </w:p>
    <w:p w:rsidR="00F54DEC" w:rsidRPr="004F6C41" w:rsidRDefault="00F54DEC" w:rsidP="003F7C20">
      <w:pPr>
        <w:tabs>
          <w:tab w:val="left" w:pos="1134"/>
        </w:tabs>
        <w:spacing w:before="120" w:after="120" w:line="240" w:lineRule="auto"/>
        <w:ind w:firstLine="720"/>
        <w:jc w:val="both"/>
        <w:rPr>
          <w:rFonts w:ascii="Times New Roman" w:hAnsi="Times New Roman" w:cs="Times New Roman"/>
          <w:b/>
          <w:sz w:val="28"/>
          <w:szCs w:val="28"/>
        </w:rPr>
      </w:pPr>
      <w:r w:rsidRPr="00711E18">
        <w:rPr>
          <w:rFonts w:ascii="Times New Roman" w:hAnsi="Times New Roman" w:cs="Times New Roman"/>
          <w:b/>
          <w:sz w:val="28"/>
          <w:szCs w:val="28"/>
        </w:rPr>
        <w:t>1.</w:t>
      </w:r>
      <w:r w:rsidR="00860561">
        <w:rPr>
          <w:rFonts w:ascii="Times New Roman" w:hAnsi="Times New Roman" w:cs="Times New Roman"/>
          <w:b/>
          <w:sz w:val="28"/>
          <w:szCs w:val="28"/>
        </w:rPr>
        <w:t xml:space="preserve"> Về thực hiện chức năng, nhiệm vụ của</w:t>
      </w:r>
      <w:r>
        <w:rPr>
          <w:rFonts w:ascii="Times New Roman" w:hAnsi="Times New Roman" w:cs="Times New Roman"/>
          <w:sz w:val="28"/>
          <w:szCs w:val="28"/>
        </w:rPr>
        <w:t xml:space="preserve"> </w:t>
      </w:r>
      <w:r w:rsidR="009B3202">
        <w:rPr>
          <w:rFonts w:ascii="Times New Roman" w:hAnsi="Times New Roman" w:cs="Times New Roman"/>
          <w:b/>
          <w:sz w:val="28"/>
          <w:szCs w:val="28"/>
        </w:rPr>
        <w:t>đ</w:t>
      </w:r>
      <w:r w:rsidRPr="004F6C41">
        <w:rPr>
          <w:rFonts w:ascii="Times New Roman" w:hAnsi="Times New Roman" w:cs="Times New Roman"/>
          <w:b/>
          <w:sz w:val="28"/>
          <w:szCs w:val="28"/>
        </w:rPr>
        <w:t>ại biểu HĐND:</w:t>
      </w:r>
    </w:p>
    <w:p w:rsidR="00F54DEC" w:rsidRPr="00297C61" w:rsidRDefault="00F54DEC" w:rsidP="003F7C20">
      <w:pPr>
        <w:tabs>
          <w:tab w:val="left" w:pos="1134"/>
        </w:tabs>
        <w:spacing w:before="120" w:after="120" w:line="240" w:lineRule="auto"/>
        <w:ind w:firstLine="720"/>
        <w:jc w:val="both"/>
        <w:rPr>
          <w:rFonts w:ascii="Times New Roman" w:hAnsi="Times New Roman" w:cs="Times New Roman"/>
          <w:b/>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sidRPr="00297C61">
        <w:rPr>
          <w:rFonts w:ascii="Times New Roman" w:hAnsi="Times New Roman" w:cs="Times New Roman"/>
          <w:sz w:val="28"/>
          <w:szCs w:val="28"/>
        </w:rPr>
        <w:t>Đại biểu HĐND cần tâm huyết, trách nhiệm trong các hoạt động củ</w:t>
      </w:r>
      <w:r>
        <w:rPr>
          <w:rFonts w:ascii="Times New Roman" w:hAnsi="Times New Roman" w:cs="Times New Roman"/>
          <w:sz w:val="28"/>
          <w:szCs w:val="28"/>
        </w:rPr>
        <w:t xml:space="preserve">a HĐND, </w:t>
      </w:r>
      <w:r w:rsidRPr="00297C61">
        <w:rPr>
          <w:rFonts w:ascii="Times New Roman" w:hAnsi="Times New Roman" w:cs="Times New Roman"/>
          <w:sz w:val="28"/>
          <w:szCs w:val="28"/>
        </w:rPr>
        <w:t>Thườ</w:t>
      </w:r>
      <w:r>
        <w:rPr>
          <w:rFonts w:ascii="Times New Roman" w:hAnsi="Times New Roman" w:cs="Times New Roman"/>
          <w:sz w:val="28"/>
          <w:szCs w:val="28"/>
        </w:rPr>
        <w:t xml:space="preserve">ng </w:t>
      </w:r>
      <w:r w:rsidRPr="00297C61">
        <w:rPr>
          <w:rFonts w:ascii="Times New Roman" w:hAnsi="Times New Roman" w:cs="Times New Roman"/>
          <w:sz w:val="28"/>
          <w:szCs w:val="28"/>
        </w:rPr>
        <w:t>trực HĐND, các Ban củ</w:t>
      </w:r>
      <w:r w:rsidR="00860561">
        <w:rPr>
          <w:rFonts w:ascii="Times New Roman" w:hAnsi="Times New Roman" w:cs="Times New Roman"/>
          <w:sz w:val="28"/>
          <w:szCs w:val="28"/>
        </w:rPr>
        <w:t>a HĐND và nhóm các</w:t>
      </w:r>
      <w:r w:rsidRPr="00297C61">
        <w:rPr>
          <w:rFonts w:ascii="Times New Roman" w:hAnsi="Times New Roman" w:cs="Times New Roman"/>
          <w:sz w:val="28"/>
          <w:szCs w:val="28"/>
        </w:rPr>
        <w:t xml:space="preserve"> đại biể</w:t>
      </w:r>
      <w:r>
        <w:rPr>
          <w:rFonts w:ascii="Times New Roman" w:hAnsi="Times New Roman" w:cs="Times New Roman"/>
          <w:sz w:val="28"/>
          <w:szCs w:val="28"/>
        </w:rPr>
        <w:t>u HĐND. Đại biểu cần d</w:t>
      </w:r>
      <w:r w:rsidRPr="00297C61">
        <w:rPr>
          <w:rFonts w:ascii="Times New Roman" w:hAnsi="Times New Roman" w:cs="Times New Roman"/>
          <w:sz w:val="28"/>
          <w:szCs w:val="28"/>
        </w:rPr>
        <w:t>ành thời gian thỏa đáng cho nghiên cứu</w:t>
      </w:r>
      <w:r w:rsidR="00860561">
        <w:rPr>
          <w:rFonts w:ascii="Times New Roman" w:hAnsi="Times New Roman" w:cs="Times New Roman"/>
          <w:sz w:val="28"/>
          <w:szCs w:val="28"/>
        </w:rPr>
        <w:t xml:space="preserve"> các</w:t>
      </w:r>
      <w:r w:rsidR="009B3202">
        <w:rPr>
          <w:rFonts w:ascii="Times New Roman" w:hAnsi="Times New Roman" w:cs="Times New Roman"/>
          <w:sz w:val="28"/>
          <w:szCs w:val="28"/>
        </w:rPr>
        <w:t xml:space="preserve"> sách luật, nhất là những luật thường dùng và các</w:t>
      </w:r>
      <w:r w:rsidR="00860561">
        <w:rPr>
          <w:rFonts w:ascii="Times New Roman" w:hAnsi="Times New Roman" w:cs="Times New Roman"/>
          <w:sz w:val="28"/>
          <w:szCs w:val="28"/>
        </w:rPr>
        <w:t xml:space="preserve"> văn bản, tài liệu</w:t>
      </w:r>
      <w:r w:rsidRPr="00297C61">
        <w:rPr>
          <w:rFonts w:ascii="Times New Roman" w:hAnsi="Times New Roman" w:cs="Times New Roman"/>
          <w:sz w:val="28"/>
          <w:szCs w:val="28"/>
        </w:rPr>
        <w:t xml:space="preserve"> cũng như tham gia các hoạt động củ</w:t>
      </w:r>
      <w:r>
        <w:rPr>
          <w:rFonts w:ascii="Times New Roman" w:hAnsi="Times New Roman" w:cs="Times New Roman"/>
          <w:sz w:val="28"/>
          <w:szCs w:val="28"/>
        </w:rPr>
        <w:t>a HĐND.</w:t>
      </w:r>
    </w:p>
    <w:p w:rsidR="00F54DEC" w:rsidRPr="00297C61" w:rsidRDefault="00F54DEC" w:rsidP="003F7C20">
      <w:pPr>
        <w:tabs>
          <w:tab w:val="left" w:pos="1134"/>
        </w:tabs>
        <w:spacing w:before="120" w:after="120" w:line="240" w:lineRule="auto"/>
        <w:ind w:firstLine="720"/>
        <w:jc w:val="both"/>
        <w:rPr>
          <w:rFonts w:ascii="Times New Roman" w:hAnsi="Times New Roman" w:cs="Times New Roman"/>
          <w:b/>
          <w:sz w:val="28"/>
          <w:szCs w:val="28"/>
        </w:rPr>
      </w:pPr>
      <w:r>
        <w:rPr>
          <w:rFonts w:ascii="Times New Roman" w:hAnsi="Times New Roman" w:cs="Times New Roman"/>
          <w:sz w:val="28"/>
          <w:szCs w:val="28"/>
          <w:lang w:val="vi-VN"/>
        </w:rPr>
        <w:t xml:space="preserve">-  </w:t>
      </w:r>
      <w:r w:rsidRPr="00297C61">
        <w:rPr>
          <w:rFonts w:ascii="Times New Roman" w:hAnsi="Times New Roman" w:cs="Times New Roman"/>
          <w:sz w:val="28"/>
          <w:szCs w:val="28"/>
        </w:rPr>
        <w:t>Đại biểu cầ</w:t>
      </w:r>
      <w:r w:rsidR="009B3202">
        <w:rPr>
          <w:rFonts w:ascii="Times New Roman" w:hAnsi="Times New Roman" w:cs="Times New Roman"/>
          <w:sz w:val="28"/>
          <w:szCs w:val="28"/>
        </w:rPr>
        <w:t>n nắm được</w:t>
      </w:r>
      <w:r w:rsidRPr="00297C61">
        <w:rPr>
          <w:rFonts w:ascii="Times New Roman" w:hAnsi="Times New Roman" w:cs="Times New Roman"/>
          <w:sz w:val="28"/>
          <w:szCs w:val="28"/>
        </w:rPr>
        <w:t xml:space="preserve"> nhiề</w:t>
      </w:r>
      <w:r w:rsidR="00CF0D0D">
        <w:rPr>
          <w:rFonts w:ascii="Times New Roman" w:hAnsi="Times New Roman" w:cs="Times New Roman"/>
          <w:sz w:val="28"/>
          <w:szCs w:val="28"/>
        </w:rPr>
        <w:t>u thông tin,</w:t>
      </w:r>
      <w:r w:rsidRPr="00297C61">
        <w:rPr>
          <w:rFonts w:ascii="Times New Roman" w:hAnsi="Times New Roman" w:cs="Times New Roman"/>
          <w:sz w:val="28"/>
          <w:szCs w:val="28"/>
        </w:rPr>
        <w:t xml:space="preserve"> các qui định của pháp luậ</w:t>
      </w:r>
      <w:r>
        <w:rPr>
          <w:rFonts w:ascii="Times New Roman" w:hAnsi="Times New Roman" w:cs="Times New Roman"/>
          <w:sz w:val="28"/>
          <w:szCs w:val="28"/>
        </w:rPr>
        <w:t xml:space="preserve">t liên quan đến hoạt động của HĐND. </w:t>
      </w:r>
      <w:r w:rsidRPr="00297C61">
        <w:rPr>
          <w:rFonts w:ascii="Times New Roman" w:hAnsi="Times New Roman" w:cs="Times New Roman"/>
          <w:sz w:val="28"/>
          <w:szCs w:val="28"/>
        </w:rPr>
        <w:t>Thườ</w:t>
      </w:r>
      <w:r>
        <w:rPr>
          <w:rFonts w:ascii="Times New Roman" w:hAnsi="Times New Roman" w:cs="Times New Roman"/>
          <w:sz w:val="28"/>
          <w:szCs w:val="28"/>
        </w:rPr>
        <w:t xml:space="preserve">ng xuyên </w:t>
      </w:r>
      <w:r w:rsidRPr="00297C61">
        <w:rPr>
          <w:rFonts w:ascii="Times New Roman" w:hAnsi="Times New Roman" w:cs="Times New Roman"/>
          <w:sz w:val="28"/>
          <w:szCs w:val="28"/>
        </w:rPr>
        <w:t>cập nhật,</w:t>
      </w:r>
      <w:r>
        <w:rPr>
          <w:rFonts w:ascii="Times New Roman" w:hAnsi="Times New Roman" w:cs="Times New Roman"/>
          <w:sz w:val="28"/>
          <w:szCs w:val="28"/>
        </w:rPr>
        <w:t xml:space="preserve"> ghi chép,</w:t>
      </w:r>
      <w:r w:rsidRPr="00297C61">
        <w:rPr>
          <w:rFonts w:ascii="Times New Roman" w:hAnsi="Times New Roman" w:cs="Times New Roman"/>
          <w:sz w:val="28"/>
          <w:szCs w:val="28"/>
        </w:rPr>
        <w:t xml:space="preserve"> tổng hợp thông tin từ nhiều kênh, nhiều nguồn khác nhau. Đặc biệ</w:t>
      </w:r>
      <w:r>
        <w:rPr>
          <w:rFonts w:ascii="Times New Roman" w:hAnsi="Times New Roman" w:cs="Times New Roman"/>
          <w:sz w:val="28"/>
          <w:szCs w:val="28"/>
        </w:rPr>
        <w:t>t là</w:t>
      </w:r>
      <w:r w:rsidRPr="00297C61">
        <w:rPr>
          <w:rFonts w:ascii="Times New Roman" w:hAnsi="Times New Roman" w:cs="Times New Roman"/>
          <w:sz w:val="28"/>
          <w:szCs w:val="28"/>
        </w:rPr>
        <w:t xml:space="preserve"> thông tin qua hệ thống văn bản (giấy, điện tử,..) từ Trung ương đến các cấp ở địa phương, nhất là thông tin liên quan đến kinh tế, xã hội và hoạt động của đại biểu dân cử</w:t>
      </w:r>
      <w:r>
        <w:rPr>
          <w:rFonts w:ascii="Times New Roman" w:hAnsi="Times New Roman" w:cs="Times New Roman"/>
          <w:sz w:val="28"/>
          <w:szCs w:val="28"/>
        </w:rPr>
        <w:t>. T</w:t>
      </w:r>
      <w:r w:rsidRPr="00297C61">
        <w:rPr>
          <w:rFonts w:ascii="Times New Roman" w:hAnsi="Times New Roman" w:cs="Times New Roman"/>
          <w:sz w:val="28"/>
          <w:szCs w:val="28"/>
        </w:rPr>
        <w:t>ham gia đầy đủ hoạt động TXCT</w:t>
      </w:r>
      <w:r>
        <w:rPr>
          <w:rFonts w:ascii="Times New Roman" w:hAnsi="Times New Roman" w:cs="Times New Roman"/>
          <w:sz w:val="28"/>
          <w:szCs w:val="28"/>
        </w:rPr>
        <w:t xml:space="preserve">, </w:t>
      </w:r>
      <w:r>
        <w:rPr>
          <w:rFonts w:ascii="Times New Roman" w:hAnsi="Times New Roman" w:cs="Times New Roman"/>
          <w:sz w:val="28"/>
          <w:szCs w:val="28"/>
        </w:rPr>
        <w:lastRenderedPageBreak/>
        <w:t>thể hiện sự gần gũi, gắ</w:t>
      </w:r>
      <w:r w:rsidR="00860561">
        <w:rPr>
          <w:rFonts w:ascii="Times New Roman" w:hAnsi="Times New Roman" w:cs="Times New Roman"/>
          <w:sz w:val="28"/>
          <w:szCs w:val="28"/>
        </w:rPr>
        <w:t xml:space="preserve">n bó và cũng là </w:t>
      </w:r>
      <w:r>
        <w:rPr>
          <w:rFonts w:ascii="Times New Roman" w:hAnsi="Times New Roman" w:cs="Times New Roman"/>
          <w:sz w:val="28"/>
          <w:szCs w:val="28"/>
        </w:rPr>
        <w:t xml:space="preserve"> cơ hội</w:t>
      </w:r>
      <w:r w:rsidRPr="00297C61">
        <w:rPr>
          <w:rFonts w:ascii="Times New Roman" w:hAnsi="Times New Roman" w:cs="Times New Roman"/>
          <w:sz w:val="28"/>
          <w:szCs w:val="28"/>
        </w:rPr>
        <w:t xml:space="preserve"> để trao đổi, nắm bắ</w:t>
      </w:r>
      <w:r>
        <w:rPr>
          <w:rFonts w:ascii="Times New Roman" w:hAnsi="Times New Roman" w:cs="Times New Roman"/>
          <w:sz w:val="28"/>
          <w:szCs w:val="28"/>
        </w:rPr>
        <w:t>t</w:t>
      </w:r>
      <w:r w:rsidRPr="00297C61">
        <w:rPr>
          <w:rFonts w:ascii="Times New Roman" w:hAnsi="Times New Roman" w:cs="Times New Roman"/>
          <w:sz w:val="28"/>
          <w:szCs w:val="28"/>
        </w:rPr>
        <w:t xml:space="preserve"> ý kiến, kiến nghị của cử tri</w:t>
      </w:r>
      <w:r>
        <w:rPr>
          <w:rFonts w:ascii="Times New Roman" w:hAnsi="Times New Roman" w:cs="Times New Roman"/>
          <w:sz w:val="28"/>
          <w:szCs w:val="28"/>
        </w:rPr>
        <w:t>.</w:t>
      </w:r>
      <w:r w:rsidRPr="00297C6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54DEC" w:rsidRPr="00297C61" w:rsidRDefault="00F54DEC" w:rsidP="003F7C20">
      <w:pPr>
        <w:tabs>
          <w:tab w:val="left" w:pos="1134"/>
        </w:tabs>
        <w:spacing w:before="120" w:after="12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Pr="00297C61">
        <w:rPr>
          <w:rFonts w:ascii="Times New Roman" w:hAnsi="Times New Roman" w:cs="Times New Roman"/>
          <w:sz w:val="28"/>
          <w:szCs w:val="28"/>
        </w:rPr>
        <w:t>Đại biểu HĐND cần mạnh dạn, bình tĩnh, tự tin khi phát biể</w:t>
      </w:r>
      <w:r>
        <w:rPr>
          <w:rFonts w:ascii="Times New Roman" w:hAnsi="Times New Roman" w:cs="Times New Roman"/>
          <w:sz w:val="28"/>
          <w:szCs w:val="28"/>
        </w:rPr>
        <w:t>u trong</w:t>
      </w:r>
      <w:r w:rsidRPr="00297C61">
        <w:rPr>
          <w:rFonts w:ascii="Times New Roman" w:hAnsi="Times New Roman" w:cs="Times New Roman"/>
          <w:sz w:val="28"/>
          <w:szCs w:val="28"/>
        </w:rPr>
        <w:t xml:space="preserve"> cuộc giám sát mà mình tham dự</w:t>
      </w:r>
      <w:r>
        <w:rPr>
          <w:rFonts w:ascii="Times New Roman" w:hAnsi="Times New Roman" w:cs="Times New Roman"/>
          <w:sz w:val="28"/>
          <w:szCs w:val="28"/>
        </w:rPr>
        <w:t>,</w:t>
      </w:r>
      <w:r w:rsidR="00860561">
        <w:rPr>
          <w:rFonts w:ascii="Times New Roman" w:hAnsi="Times New Roman" w:cs="Times New Roman"/>
          <w:sz w:val="28"/>
          <w:szCs w:val="28"/>
        </w:rPr>
        <w:t xml:space="preserve"> ý kiến</w:t>
      </w:r>
      <w:r w:rsidRPr="00297C61">
        <w:rPr>
          <w:rFonts w:ascii="Times New Roman" w:hAnsi="Times New Roman" w:cs="Times New Roman"/>
          <w:sz w:val="28"/>
          <w:szCs w:val="28"/>
        </w:rPr>
        <w:t xml:space="preserve"> ngắn gọn, mạch lạc, rõ ý.</w:t>
      </w:r>
    </w:p>
    <w:p w:rsidR="00F54DEC" w:rsidRDefault="00F54DEC" w:rsidP="003F7C20">
      <w:pPr>
        <w:tabs>
          <w:tab w:val="left" w:pos="1134"/>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97C61">
        <w:rPr>
          <w:rFonts w:ascii="Times New Roman" w:hAnsi="Times New Roman" w:cs="Times New Roman"/>
          <w:sz w:val="28"/>
          <w:szCs w:val="28"/>
        </w:rPr>
        <w:t xml:space="preserve">Đại biểu thường xuyên giữ mối liên hệ chặt chẽ với </w:t>
      </w:r>
      <w:r w:rsidR="00860561">
        <w:rPr>
          <w:rFonts w:ascii="Times New Roman" w:hAnsi="Times New Roman" w:cs="Times New Roman"/>
          <w:sz w:val="28"/>
          <w:szCs w:val="28"/>
        </w:rPr>
        <w:t xml:space="preserve">cán bộ </w:t>
      </w:r>
      <w:r w:rsidRPr="00297C61">
        <w:rPr>
          <w:rFonts w:ascii="Times New Roman" w:hAnsi="Times New Roman" w:cs="Times New Roman"/>
          <w:sz w:val="28"/>
          <w:szCs w:val="28"/>
        </w:rPr>
        <w:t>Văn phòng phục vụ hoạ</w:t>
      </w:r>
      <w:r>
        <w:rPr>
          <w:rFonts w:ascii="Times New Roman" w:hAnsi="Times New Roman" w:cs="Times New Roman"/>
          <w:sz w:val="28"/>
          <w:szCs w:val="28"/>
        </w:rPr>
        <w:t xml:space="preserve">t </w:t>
      </w:r>
      <w:r w:rsidRPr="00297C61">
        <w:rPr>
          <w:rFonts w:ascii="Times New Roman" w:hAnsi="Times New Roman" w:cs="Times New Roman"/>
          <w:sz w:val="28"/>
          <w:szCs w:val="28"/>
        </w:rPr>
        <w:t xml:space="preserve">động của HĐND, tranh thủ sự hỗ trợ của Văn phòng trong các hoạt động của đại </w:t>
      </w:r>
      <w:r>
        <w:rPr>
          <w:rFonts w:ascii="Times New Roman" w:hAnsi="Times New Roman" w:cs="Times New Roman"/>
          <w:sz w:val="28"/>
          <w:szCs w:val="28"/>
        </w:rPr>
        <w:t xml:space="preserve"> </w:t>
      </w:r>
      <w:r w:rsidRPr="00297C61">
        <w:rPr>
          <w:rFonts w:ascii="Times New Roman" w:hAnsi="Times New Roman" w:cs="Times New Roman"/>
          <w:sz w:val="28"/>
          <w:szCs w:val="28"/>
        </w:rPr>
        <w:t>biểu.</w:t>
      </w:r>
    </w:p>
    <w:p w:rsidR="00C64BAD" w:rsidRDefault="00C64BAD" w:rsidP="003F7C20">
      <w:pPr>
        <w:tabs>
          <w:tab w:val="left" w:pos="1134"/>
        </w:tabs>
        <w:spacing w:before="120" w:after="120" w:line="240" w:lineRule="auto"/>
        <w:ind w:firstLine="720"/>
        <w:jc w:val="both"/>
        <w:rPr>
          <w:rFonts w:ascii="Times New Roman" w:hAnsi="Times New Roman" w:cs="Times New Roman"/>
          <w:b/>
          <w:sz w:val="28"/>
          <w:szCs w:val="28"/>
        </w:rPr>
      </w:pPr>
      <w:r w:rsidRPr="00F7008D">
        <w:rPr>
          <w:rFonts w:ascii="Times New Roman" w:hAnsi="Times New Roman" w:cs="Times New Roman"/>
          <w:b/>
          <w:sz w:val="28"/>
          <w:szCs w:val="28"/>
        </w:rPr>
        <w:t>2. Về hoạt động tiếp công dân của đại biểu HĐND :</w:t>
      </w:r>
    </w:p>
    <w:p w:rsidR="00F7008D" w:rsidRPr="003F7C20" w:rsidRDefault="00F7008D" w:rsidP="003F7C20">
      <w:pPr>
        <w:tabs>
          <w:tab w:val="left" w:pos="1134"/>
        </w:tabs>
        <w:spacing w:before="120" w:after="120" w:line="240" w:lineRule="auto"/>
        <w:ind w:firstLine="720"/>
        <w:jc w:val="both"/>
        <w:rPr>
          <w:rFonts w:ascii="Times New Roman" w:hAnsi="Times New Roman" w:cs="Times New Roman"/>
          <w:spacing w:val="4"/>
          <w:sz w:val="28"/>
          <w:szCs w:val="28"/>
        </w:rPr>
      </w:pPr>
      <w:r w:rsidRPr="003F7C20">
        <w:rPr>
          <w:rFonts w:ascii="Times New Roman" w:hAnsi="Times New Roman" w:cs="Times New Roman"/>
          <w:b/>
          <w:spacing w:val="4"/>
          <w:sz w:val="28"/>
          <w:szCs w:val="28"/>
        </w:rPr>
        <w:t xml:space="preserve">- </w:t>
      </w:r>
      <w:r w:rsidRPr="003F7C20">
        <w:rPr>
          <w:rFonts w:ascii="Times New Roman" w:hAnsi="Times New Roman" w:cs="Times New Roman"/>
          <w:spacing w:val="4"/>
          <w:sz w:val="28"/>
          <w:szCs w:val="28"/>
        </w:rPr>
        <w:t>Đại biểu đến tiếp công dân đúng giờ, tốt nhất nên đến sớm 15 phút để kiểm tra công tác chuẩn bị ở phòng tiếp côn</w:t>
      </w:r>
      <w:r w:rsidR="00CF0D0D" w:rsidRPr="003F7C20">
        <w:rPr>
          <w:rFonts w:ascii="Times New Roman" w:hAnsi="Times New Roman" w:cs="Times New Roman"/>
          <w:spacing w:val="4"/>
          <w:sz w:val="28"/>
          <w:szCs w:val="28"/>
        </w:rPr>
        <w:t xml:space="preserve">g dân ( bố trí </w:t>
      </w:r>
      <w:r w:rsidRPr="003F7C20">
        <w:rPr>
          <w:rFonts w:ascii="Times New Roman" w:hAnsi="Times New Roman" w:cs="Times New Roman"/>
          <w:spacing w:val="4"/>
          <w:sz w:val="28"/>
          <w:szCs w:val="28"/>
        </w:rPr>
        <w:t>bàn ghế, sổ sách ghi chép, nước uống..);</w:t>
      </w:r>
    </w:p>
    <w:p w:rsidR="00F7008D" w:rsidRDefault="00F7008D" w:rsidP="003F7C20">
      <w:pPr>
        <w:tabs>
          <w:tab w:val="left" w:pos="1134"/>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Trang phục không quá sang trọng nhưng cũng không nên xuề xòa, thể hiện sự giản dị mà vẫn đảm bảo sự tôn trọng nhân dân;</w:t>
      </w:r>
    </w:p>
    <w:p w:rsidR="00F7008D" w:rsidRDefault="00F7008D" w:rsidP="003F7C20">
      <w:pPr>
        <w:tabs>
          <w:tab w:val="left" w:pos="1134"/>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Thái độ cởi mở, chân tình. Không tỏ ra quá nghiêm túc nhưng cũng không nên quá dễ dãi trong giao tiếp hoặc xưng hô với công dân;</w:t>
      </w:r>
    </w:p>
    <w:p w:rsidR="00F7008D" w:rsidRDefault="00F7008D" w:rsidP="003F7C20">
      <w:pPr>
        <w:tabs>
          <w:tab w:val="left" w:pos="1134"/>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Không nên có thái độ đồng tình, hoặc phản đối, hoặc hứa hẹn sẽ giải quyết được đơn thư của công dân vì đại biểu HĐND tiếp công dân không có chức năng giải quyết đơn thư;</w:t>
      </w:r>
    </w:p>
    <w:p w:rsidR="00CD7C3E" w:rsidRDefault="00CD7C3E" w:rsidP="003F7C20">
      <w:pPr>
        <w:tabs>
          <w:tab w:val="left" w:pos="1134"/>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Không tranh luận với công dân trong buổi tiếp công dân;</w:t>
      </w:r>
    </w:p>
    <w:p w:rsidR="00F7008D" w:rsidRPr="00F7008D" w:rsidRDefault="00F7008D" w:rsidP="003F7C20">
      <w:pPr>
        <w:tabs>
          <w:tab w:val="left" w:pos="1134"/>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Thực hiện đầy đủ các hoạt động sau tiếp công dân.</w:t>
      </w:r>
    </w:p>
    <w:p w:rsidR="00F54DEC" w:rsidRPr="004F6C41" w:rsidRDefault="00F86BC4" w:rsidP="003F7C20">
      <w:pPr>
        <w:tabs>
          <w:tab w:val="left" w:pos="1134"/>
        </w:tabs>
        <w:spacing w:before="120" w:after="120" w:line="320" w:lineRule="exact"/>
        <w:ind w:firstLine="720"/>
        <w:jc w:val="both"/>
        <w:rPr>
          <w:rFonts w:ascii="Times New Roman" w:hAnsi="Times New Roman" w:cs="Times New Roman"/>
          <w:b/>
          <w:sz w:val="28"/>
          <w:szCs w:val="28"/>
        </w:rPr>
      </w:pPr>
      <w:r>
        <w:rPr>
          <w:rFonts w:ascii="Times New Roman" w:hAnsi="Times New Roman" w:cs="Times New Roman"/>
          <w:b/>
          <w:sz w:val="28"/>
          <w:szCs w:val="28"/>
        </w:rPr>
        <w:t>3</w:t>
      </w:r>
      <w:r w:rsidR="00F54DEC" w:rsidRPr="004F6C41">
        <w:rPr>
          <w:rFonts w:ascii="Times New Roman" w:hAnsi="Times New Roman" w:cs="Times New Roman"/>
          <w:b/>
          <w:sz w:val="28"/>
          <w:szCs w:val="28"/>
        </w:rPr>
        <w:t>. Đối với hoạt độ</w:t>
      </w:r>
      <w:r w:rsidR="00CD7C3E">
        <w:rPr>
          <w:rFonts w:ascii="Times New Roman" w:hAnsi="Times New Roman" w:cs="Times New Roman"/>
          <w:b/>
          <w:sz w:val="28"/>
          <w:szCs w:val="28"/>
        </w:rPr>
        <w:t>ng giám sát của</w:t>
      </w:r>
      <w:r w:rsidR="00F54DEC" w:rsidRPr="004F6C41">
        <w:rPr>
          <w:rFonts w:ascii="Times New Roman" w:hAnsi="Times New Roman" w:cs="Times New Roman"/>
          <w:b/>
          <w:sz w:val="28"/>
          <w:szCs w:val="28"/>
        </w:rPr>
        <w:t xml:space="preserve"> đại biểu</w:t>
      </w:r>
      <w:r w:rsidR="00CD7C3E">
        <w:rPr>
          <w:rFonts w:ascii="Times New Roman" w:hAnsi="Times New Roman" w:cs="Times New Roman"/>
          <w:b/>
          <w:sz w:val="28"/>
          <w:szCs w:val="28"/>
        </w:rPr>
        <w:t xml:space="preserve"> HĐND </w:t>
      </w:r>
      <w:r w:rsidR="00F54DEC" w:rsidRPr="004F6C41">
        <w:rPr>
          <w:rFonts w:ascii="Times New Roman" w:hAnsi="Times New Roman" w:cs="Times New Roman"/>
          <w:b/>
          <w:sz w:val="28"/>
          <w:szCs w:val="28"/>
        </w:rPr>
        <w:t>:</w:t>
      </w:r>
    </w:p>
    <w:p w:rsidR="00F54DEC" w:rsidRPr="002A592C" w:rsidRDefault="00F54DEC" w:rsidP="003F7C20">
      <w:pPr>
        <w:tabs>
          <w:tab w:val="left" w:pos="1134"/>
        </w:tabs>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 </w:t>
      </w:r>
      <w:r w:rsidRPr="002A592C">
        <w:rPr>
          <w:rFonts w:ascii="Times New Roman" w:hAnsi="Times New Roman" w:cs="Times New Roman"/>
          <w:sz w:val="28"/>
          <w:szCs w:val="28"/>
        </w:rPr>
        <w:t>Nhận thức đúng về hoạt động giám  sát của HĐND : Giám sát của HĐND khác với giám sát của MTTQ và các tổ chức thành viên. Giám sát của HĐND là giám sát của cơ quan quyền lực nhà nước ở đị</w:t>
      </w:r>
      <w:r>
        <w:rPr>
          <w:rFonts w:ascii="Times New Roman" w:hAnsi="Times New Roman" w:cs="Times New Roman"/>
          <w:sz w:val="28"/>
          <w:szCs w:val="28"/>
        </w:rPr>
        <w:t>a phương, có vai trò hỗ trợ, củng cố hoạt động của các cơ quan, đơn vị chịu sự giám sát; giúp cho đối tượng chịu sự giám sát thực hiện đúng pháp luật;</w:t>
      </w:r>
      <w:r w:rsidRPr="002A592C">
        <w:rPr>
          <w:rFonts w:ascii="Times New Roman" w:hAnsi="Times New Roman" w:cs="Times New Roman"/>
          <w:sz w:val="28"/>
          <w:szCs w:val="28"/>
        </w:rPr>
        <w:t xml:space="preserve"> chế tài</w:t>
      </w:r>
      <w:r>
        <w:rPr>
          <w:rFonts w:ascii="Times New Roman" w:hAnsi="Times New Roman" w:cs="Times New Roman"/>
          <w:sz w:val="28"/>
          <w:szCs w:val="28"/>
        </w:rPr>
        <w:t xml:space="preserve"> giám sát</w:t>
      </w:r>
      <w:r w:rsidRPr="002A592C">
        <w:rPr>
          <w:rFonts w:ascii="Times New Roman" w:hAnsi="Times New Roman" w:cs="Times New Roman"/>
          <w:sz w:val="28"/>
          <w:szCs w:val="28"/>
        </w:rPr>
        <w:t xml:space="preserve"> liên quan đến trách nhiệm chính trị và sự tín nhiệm của đối tượ</w:t>
      </w:r>
      <w:r>
        <w:rPr>
          <w:rFonts w:ascii="Times New Roman" w:hAnsi="Times New Roman" w:cs="Times New Roman"/>
          <w:sz w:val="28"/>
          <w:szCs w:val="28"/>
        </w:rPr>
        <w:t>ng chịu sự</w:t>
      </w:r>
      <w:r w:rsidRPr="002A592C">
        <w:rPr>
          <w:rFonts w:ascii="Times New Roman" w:hAnsi="Times New Roman" w:cs="Times New Roman"/>
          <w:sz w:val="28"/>
          <w:szCs w:val="28"/>
        </w:rPr>
        <w:t xml:space="preserve"> giám sát. Giám sát khác với thanh tra, kiể</w:t>
      </w:r>
      <w:r>
        <w:rPr>
          <w:rFonts w:ascii="Times New Roman" w:hAnsi="Times New Roman" w:cs="Times New Roman"/>
          <w:sz w:val="28"/>
          <w:szCs w:val="28"/>
        </w:rPr>
        <w:t>m tra; c</w:t>
      </w:r>
      <w:r w:rsidRPr="002A592C">
        <w:rPr>
          <w:rFonts w:ascii="Times New Roman" w:hAnsi="Times New Roman" w:cs="Times New Roman"/>
          <w:sz w:val="28"/>
          <w:szCs w:val="28"/>
        </w:rPr>
        <w:t>hế tài của thanh tra, kiểm tra</w:t>
      </w:r>
      <w:r>
        <w:rPr>
          <w:rFonts w:ascii="Times New Roman" w:hAnsi="Times New Roman" w:cs="Times New Roman"/>
          <w:sz w:val="28"/>
          <w:szCs w:val="28"/>
        </w:rPr>
        <w:t xml:space="preserve"> có thể</w:t>
      </w:r>
      <w:r w:rsidRPr="002A592C">
        <w:rPr>
          <w:rFonts w:ascii="Times New Roman" w:hAnsi="Times New Roman" w:cs="Times New Roman"/>
          <w:sz w:val="28"/>
          <w:szCs w:val="28"/>
        </w:rPr>
        <w:t xml:space="preserve"> dẫn đến trách nhiệm pháp lý cụ thể (dân sự, hành chính hoặc hình sự).</w:t>
      </w:r>
    </w:p>
    <w:p w:rsidR="00F54DEC" w:rsidRPr="003F7C20" w:rsidRDefault="00F54DEC" w:rsidP="003F7C20">
      <w:pPr>
        <w:tabs>
          <w:tab w:val="left" w:pos="1134"/>
        </w:tabs>
        <w:spacing w:before="120" w:after="120" w:line="300" w:lineRule="exact"/>
        <w:ind w:firstLine="720"/>
        <w:jc w:val="both"/>
        <w:rPr>
          <w:rFonts w:ascii="Times New Roman" w:hAnsi="Times New Roman" w:cs="Times New Roman"/>
          <w:spacing w:val="-2"/>
          <w:sz w:val="28"/>
          <w:szCs w:val="28"/>
        </w:rPr>
      </w:pPr>
      <w:bookmarkStart w:id="0" w:name="_GoBack"/>
      <w:bookmarkEnd w:id="0"/>
      <w:r w:rsidRPr="003F7C20">
        <w:rPr>
          <w:rFonts w:ascii="Times New Roman" w:hAnsi="Times New Roman" w:cs="Times New Roman"/>
          <w:spacing w:val="-2"/>
          <w:sz w:val="28"/>
          <w:szCs w:val="28"/>
        </w:rPr>
        <w:t xml:space="preserve"> - Trong việc thành lậ</w:t>
      </w:r>
      <w:r w:rsidR="00CD7C3E" w:rsidRPr="003F7C20">
        <w:rPr>
          <w:rFonts w:ascii="Times New Roman" w:hAnsi="Times New Roman" w:cs="Times New Roman"/>
          <w:spacing w:val="-2"/>
          <w:sz w:val="28"/>
          <w:szCs w:val="28"/>
        </w:rPr>
        <w:t>p Đoàn giám sát của HĐND hoặc Thường trực HĐND,</w:t>
      </w:r>
      <w:r w:rsidRPr="003F7C20">
        <w:rPr>
          <w:rFonts w:ascii="Times New Roman" w:hAnsi="Times New Roman" w:cs="Times New Roman"/>
          <w:spacing w:val="-2"/>
          <w:sz w:val="28"/>
          <w:szCs w:val="28"/>
        </w:rPr>
        <w:t xml:space="preserve"> cầ</w:t>
      </w:r>
      <w:r w:rsidR="00CD7C3E" w:rsidRPr="003F7C20">
        <w:rPr>
          <w:rFonts w:ascii="Times New Roman" w:hAnsi="Times New Roman" w:cs="Times New Roman"/>
          <w:spacing w:val="-2"/>
          <w:sz w:val="28"/>
          <w:szCs w:val="28"/>
        </w:rPr>
        <w:t>n mời</w:t>
      </w:r>
      <w:r w:rsidRPr="003F7C20">
        <w:rPr>
          <w:rFonts w:ascii="Times New Roman" w:hAnsi="Times New Roman" w:cs="Times New Roman"/>
          <w:spacing w:val="-2"/>
          <w:sz w:val="28"/>
          <w:szCs w:val="28"/>
        </w:rPr>
        <w:t xml:space="preserve"> những người có năng lực, am hiểu và có kinh nghiệm về nộ</w:t>
      </w:r>
      <w:r w:rsidR="00CD7C3E" w:rsidRPr="003F7C20">
        <w:rPr>
          <w:rFonts w:ascii="Times New Roman" w:hAnsi="Times New Roman" w:cs="Times New Roman"/>
          <w:spacing w:val="-2"/>
          <w:sz w:val="28"/>
          <w:szCs w:val="28"/>
        </w:rPr>
        <w:t xml:space="preserve">i dung giám sát, </w:t>
      </w:r>
      <w:r w:rsidRPr="003F7C20">
        <w:rPr>
          <w:rFonts w:ascii="Times New Roman" w:hAnsi="Times New Roman" w:cs="Times New Roman"/>
          <w:spacing w:val="-2"/>
          <w:sz w:val="28"/>
          <w:szCs w:val="28"/>
        </w:rPr>
        <w:t xml:space="preserve"> mời các Ban</w:t>
      </w:r>
      <w:r w:rsidR="00CD7C3E" w:rsidRPr="003F7C20">
        <w:rPr>
          <w:rFonts w:ascii="Times New Roman" w:hAnsi="Times New Roman" w:cs="Times New Roman"/>
          <w:spacing w:val="-2"/>
          <w:sz w:val="28"/>
          <w:szCs w:val="28"/>
        </w:rPr>
        <w:t xml:space="preserve"> của HĐND tham gia làm thành viên đoàn. Có thể mời</w:t>
      </w:r>
      <w:r w:rsidRPr="003F7C20">
        <w:rPr>
          <w:rFonts w:ascii="Times New Roman" w:hAnsi="Times New Roman" w:cs="Times New Roman"/>
          <w:spacing w:val="-2"/>
          <w:sz w:val="28"/>
          <w:szCs w:val="28"/>
        </w:rPr>
        <w:t xml:space="preserve"> một số</w:t>
      </w:r>
      <w:r w:rsidR="00CD7C3E" w:rsidRPr="003F7C20">
        <w:rPr>
          <w:rFonts w:ascii="Times New Roman" w:hAnsi="Times New Roman" w:cs="Times New Roman"/>
          <w:spacing w:val="-2"/>
          <w:sz w:val="28"/>
          <w:szCs w:val="28"/>
        </w:rPr>
        <w:t xml:space="preserve"> cơ quan liên quan ở địa phương (MTTQ,</w:t>
      </w:r>
      <w:r w:rsidRPr="003F7C20">
        <w:rPr>
          <w:rFonts w:ascii="Times New Roman" w:hAnsi="Times New Roman" w:cs="Times New Roman"/>
          <w:spacing w:val="-2"/>
          <w:sz w:val="28"/>
          <w:szCs w:val="28"/>
        </w:rPr>
        <w:t xml:space="preserve"> các tổ chức chính trị- xã hộ</w:t>
      </w:r>
      <w:r w:rsidR="00CD7C3E" w:rsidRPr="003F7C20">
        <w:rPr>
          <w:rFonts w:ascii="Times New Roman" w:hAnsi="Times New Roman" w:cs="Times New Roman"/>
          <w:spacing w:val="-2"/>
          <w:sz w:val="28"/>
          <w:szCs w:val="28"/>
        </w:rPr>
        <w:t>i</w:t>
      </w:r>
      <w:r w:rsidRPr="003F7C20">
        <w:rPr>
          <w:rFonts w:ascii="Times New Roman" w:hAnsi="Times New Roman" w:cs="Times New Roman"/>
          <w:spacing w:val="-2"/>
          <w:sz w:val="28"/>
          <w:szCs w:val="28"/>
        </w:rPr>
        <w:t>)</w:t>
      </w:r>
      <w:r w:rsidR="00CD7C3E" w:rsidRPr="003F7C20">
        <w:rPr>
          <w:rFonts w:ascii="Times New Roman" w:hAnsi="Times New Roman" w:cs="Times New Roman"/>
          <w:spacing w:val="-2"/>
          <w:sz w:val="28"/>
          <w:szCs w:val="28"/>
        </w:rPr>
        <w:t xml:space="preserve"> tham gia Đoàn giám sát</w:t>
      </w:r>
      <w:r w:rsidRPr="003F7C20">
        <w:rPr>
          <w:rFonts w:ascii="Times New Roman" w:hAnsi="Times New Roman" w:cs="Times New Roman"/>
          <w:spacing w:val="-2"/>
          <w:sz w:val="28"/>
          <w:szCs w:val="28"/>
        </w:rPr>
        <w:t>.</w:t>
      </w:r>
    </w:p>
    <w:p w:rsidR="00F54DEC" w:rsidRDefault="00F54DEC" w:rsidP="003F7C20">
      <w:pPr>
        <w:tabs>
          <w:tab w:val="left" w:pos="1134"/>
        </w:tabs>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A592C">
        <w:rPr>
          <w:rFonts w:ascii="Times New Roman" w:hAnsi="Times New Roman" w:cs="Times New Roman"/>
          <w:sz w:val="28"/>
          <w:szCs w:val="28"/>
        </w:rPr>
        <w:t>Tổ chức hoạt động giám sát hợp lý : Tránh trùng lắp, chồng chéo. Xác định đối tượng giám sát và thời điểm giám sát hợ</w:t>
      </w:r>
      <w:r w:rsidR="00CD7C3E">
        <w:rPr>
          <w:rFonts w:ascii="Times New Roman" w:hAnsi="Times New Roman" w:cs="Times New Roman"/>
          <w:sz w:val="28"/>
          <w:szCs w:val="28"/>
        </w:rPr>
        <w:t xml:space="preserve">p lý. </w:t>
      </w:r>
      <w:r>
        <w:rPr>
          <w:rFonts w:ascii="Times New Roman" w:hAnsi="Times New Roman" w:cs="Times New Roman"/>
          <w:sz w:val="28"/>
          <w:szCs w:val="28"/>
        </w:rPr>
        <w:t>Sớm gửi các văn bản về giám sát cho cơ quan, đơn vị chịu sự giám sát; yêu cầu cơ quan, đơn vị chịu sự giám sát gửi</w:t>
      </w:r>
      <w:r w:rsidR="00706FFE">
        <w:rPr>
          <w:rFonts w:ascii="Times New Roman" w:hAnsi="Times New Roman" w:cs="Times New Roman"/>
          <w:sz w:val="28"/>
          <w:szCs w:val="28"/>
        </w:rPr>
        <w:t xml:space="preserve"> trước</w:t>
      </w:r>
      <w:r>
        <w:rPr>
          <w:rFonts w:ascii="Times New Roman" w:hAnsi="Times New Roman" w:cs="Times New Roman"/>
          <w:sz w:val="28"/>
          <w:szCs w:val="28"/>
        </w:rPr>
        <w:t xml:space="preserve"> báo cáo cho các thành viên Đoàn giám sát</w:t>
      </w:r>
      <w:r w:rsidR="00706FFE">
        <w:rPr>
          <w:rFonts w:ascii="Times New Roman" w:hAnsi="Times New Roman" w:cs="Times New Roman"/>
          <w:sz w:val="28"/>
          <w:szCs w:val="28"/>
        </w:rPr>
        <w:t xml:space="preserve"> để nghiên cứu.</w:t>
      </w:r>
    </w:p>
    <w:p w:rsidR="00F54DEC" w:rsidRPr="002A592C" w:rsidRDefault="00F54DEC" w:rsidP="003F7C20">
      <w:pPr>
        <w:tabs>
          <w:tab w:val="left" w:pos="1134"/>
        </w:tabs>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A592C">
        <w:rPr>
          <w:rFonts w:ascii="Times New Roman" w:hAnsi="Times New Roman" w:cs="Times New Roman"/>
          <w:sz w:val="28"/>
          <w:szCs w:val="28"/>
        </w:rPr>
        <w:t>Đoàn giám sát phân công các thành viên chuẩn bị câu hỏ</w:t>
      </w:r>
      <w:r w:rsidR="00706FFE">
        <w:rPr>
          <w:rFonts w:ascii="Times New Roman" w:hAnsi="Times New Roman" w:cs="Times New Roman"/>
          <w:sz w:val="28"/>
          <w:szCs w:val="28"/>
        </w:rPr>
        <w:t>i sao cho</w:t>
      </w:r>
      <w:r w:rsidRPr="002A592C">
        <w:rPr>
          <w:rFonts w:ascii="Times New Roman" w:hAnsi="Times New Roman" w:cs="Times New Roman"/>
          <w:sz w:val="28"/>
          <w:szCs w:val="28"/>
        </w:rPr>
        <w:t xml:space="preserve"> cho</w:t>
      </w:r>
      <w:r>
        <w:rPr>
          <w:rFonts w:ascii="Times New Roman" w:hAnsi="Times New Roman" w:cs="Times New Roman"/>
          <w:sz w:val="28"/>
          <w:szCs w:val="28"/>
        </w:rPr>
        <w:t xml:space="preserve"> tất cả các thành viên đều</w:t>
      </w:r>
      <w:r w:rsidRPr="002A592C">
        <w:rPr>
          <w:rFonts w:ascii="Times New Roman" w:hAnsi="Times New Roman" w:cs="Times New Roman"/>
          <w:sz w:val="28"/>
          <w:szCs w:val="28"/>
        </w:rPr>
        <w:t xml:space="preserve"> được thảo luận, phát biểu ý kiến tại buổi làm việc.</w:t>
      </w:r>
      <w:r>
        <w:rPr>
          <w:rFonts w:ascii="Times New Roman" w:hAnsi="Times New Roman" w:cs="Times New Roman"/>
          <w:sz w:val="28"/>
          <w:szCs w:val="28"/>
        </w:rPr>
        <w:t xml:space="preserve"> </w:t>
      </w:r>
      <w:r w:rsidRPr="002A592C">
        <w:rPr>
          <w:rFonts w:ascii="Times New Roman" w:hAnsi="Times New Roman" w:cs="Times New Roman"/>
          <w:sz w:val="28"/>
          <w:szCs w:val="28"/>
        </w:rPr>
        <w:t>Tranh thủ ý kiến tư vấ</w:t>
      </w:r>
      <w:r w:rsidR="00706FFE">
        <w:rPr>
          <w:rFonts w:ascii="Times New Roman" w:hAnsi="Times New Roman" w:cs="Times New Roman"/>
          <w:sz w:val="28"/>
          <w:szCs w:val="28"/>
        </w:rPr>
        <w:t>n</w:t>
      </w:r>
      <w:r w:rsidRPr="002A592C">
        <w:rPr>
          <w:rFonts w:ascii="Times New Roman" w:hAnsi="Times New Roman" w:cs="Times New Roman"/>
          <w:sz w:val="28"/>
          <w:szCs w:val="28"/>
        </w:rPr>
        <w:t xml:space="preserve"> của ngườ</w:t>
      </w:r>
      <w:r w:rsidR="00706FFE">
        <w:rPr>
          <w:rFonts w:ascii="Times New Roman" w:hAnsi="Times New Roman" w:cs="Times New Roman"/>
          <w:sz w:val="28"/>
          <w:szCs w:val="28"/>
        </w:rPr>
        <w:t>i có</w:t>
      </w:r>
      <w:r>
        <w:rPr>
          <w:rFonts w:ascii="Times New Roman" w:hAnsi="Times New Roman" w:cs="Times New Roman"/>
          <w:sz w:val="28"/>
          <w:szCs w:val="28"/>
        </w:rPr>
        <w:t xml:space="preserve"> am hiểu về chuyên môn</w:t>
      </w:r>
      <w:r w:rsidRPr="002A592C">
        <w:rPr>
          <w:rFonts w:ascii="Times New Roman" w:hAnsi="Times New Roman" w:cs="Times New Roman"/>
          <w:sz w:val="28"/>
          <w:szCs w:val="28"/>
        </w:rPr>
        <w:t xml:space="preserve"> mà Đoàn giám sát quan tâm; </w:t>
      </w:r>
      <w:r>
        <w:rPr>
          <w:rFonts w:ascii="Times New Roman" w:hAnsi="Times New Roman" w:cs="Times New Roman"/>
          <w:sz w:val="28"/>
          <w:szCs w:val="28"/>
        </w:rPr>
        <w:t>có thể sử dụng máy ghi âm, ghi hình và phương tiện khác để thu thập bằng chứng, làm</w:t>
      </w:r>
      <w:r w:rsidRPr="002A592C">
        <w:rPr>
          <w:rFonts w:ascii="Times New Roman" w:hAnsi="Times New Roman" w:cs="Times New Roman"/>
          <w:sz w:val="28"/>
          <w:szCs w:val="28"/>
        </w:rPr>
        <w:t xml:space="preserve"> tăng thêm tính thuyết phụ</w:t>
      </w:r>
      <w:r>
        <w:rPr>
          <w:rFonts w:ascii="Times New Roman" w:hAnsi="Times New Roman" w:cs="Times New Roman"/>
          <w:sz w:val="28"/>
          <w:szCs w:val="28"/>
        </w:rPr>
        <w:t>c khi trình bày vấn đề.</w:t>
      </w:r>
    </w:p>
    <w:p w:rsidR="00F54DEC" w:rsidRPr="00EF1E2D" w:rsidRDefault="00F54DEC" w:rsidP="003F7C20">
      <w:pPr>
        <w:tabs>
          <w:tab w:val="left" w:pos="1134"/>
        </w:tabs>
        <w:spacing w:before="120" w:after="120" w:line="300" w:lineRule="exact"/>
        <w:ind w:firstLine="720"/>
        <w:jc w:val="both"/>
        <w:rPr>
          <w:rFonts w:ascii="Times New Roman" w:hAnsi="Times New Roman" w:cs="Times New Roman"/>
          <w:sz w:val="2"/>
          <w:szCs w:val="28"/>
        </w:rPr>
      </w:pPr>
      <w:r>
        <w:rPr>
          <w:rFonts w:ascii="Times New Roman" w:hAnsi="Times New Roman" w:cs="Times New Roman"/>
          <w:sz w:val="28"/>
          <w:szCs w:val="28"/>
        </w:rPr>
        <w:t xml:space="preserve">- </w:t>
      </w:r>
      <w:r w:rsidRPr="002A592C">
        <w:rPr>
          <w:rFonts w:ascii="Times New Roman" w:hAnsi="Times New Roman" w:cs="Times New Roman"/>
          <w:sz w:val="28"/>
          <w:szCs w:val="28"/>
        </w:rPr>
        <w:t>Khi xây dựng báo cáo kết quả giám sát, cần xin ý kiến Trưởng Đoàn về bố cục chi tiết của báo cáo. Sau khi viết xong, gửi xin ý kiến góp ý của từng thành v</w:t>
      </w:r>
      <w:r w:rsidR="00706FFE">
        <w:rPr>
          <w:rFonts w:ascii="Times New Roman" w:hAnsi="Times New Roman" w:cs="Times New Roman"/>
          <w:sz w:val="28"/>
          <w:szCs w:val="28"/>
        </w:rPr>
        <w:t>iên trong Đoàn</w:t>
      </w:r>
      <w:r w:rsidRPr="002A592C">
        <w:rPr>
          <w:rFonts w:ascii="Times New Roman" w:hAnsi="Times New Roman" w:cs="Times New Roman"/>
          <w:sz w:val="28"/>
          <w:szCs w:val="28"/>
        </w:rPr>
        <w:t xml:space="preserve"> giám sát trước khi ban hành.</w:t>
      </w:r>
    </w:p>
    <w:p w:rsidR="00F54DEC" w:rsidRPr="002A592C" w:rsidRDefault="00F54DEC" w:rsidP="003F7C20">
      <w:pPr>
        <w:tabs>
          <w:tab w:val="left" w:pos="1134"/>
        </w:tabs>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A592C">
        <w:rPr>
          <w:rFonts w:ascii="Times New Roman" w:hAnsi="Times New Roman" w:cs="Times New Roman"/>
          <w:sz w:val="28"/>
          <w:szCs w:val="28"/>
        </w:rPr>
        <w:t>Kết luận, kiến nghị sau giám sát cần cụ thể và khả thi. Thường xuyên theo dõi</w:t>
      </w:r>
      <w:r>
        <w:rPr>
          <w:rFonts w:ascii="Times New Roman" w:hAnsi="Times New Roman" w:cs="Times New Roman"/>
          <w:sz w:val="28"/>
          <w:szCs w:val="28"/>
        </w:rPr>
        <w:t xml:space="preserve"> và đôn đốc</w:t>
      </w:r>
      <w:r w:rsidRPr="002A592C">
        <w:rPr>
          <w:rFonts w:ascii="Times New Roman" w:hAnsi="Times New Roman" w:cs="Times New Roman"/>
          <w:sz w:val="28"/>
          <w:szCs w:val="28"/>
        </w:rPr>
        <w:t xml:space="preserve"> việc thực hiện các kết luận, kiến nghị</w:t>
      </w:r>
      <w:r>
        <w:rPr>
          <w:rFonts w:ascii="Times New Roman" w:hAnsi="Times New Roman" w:cs="Times New Roman"/>
          <w:sz w:val="28"/>
          <w:szCs w:val="28"/>
        </w:rPr>
        <w:t xml:space="preserve"> sau giám sát. N</w:t>
      </w:r>
      <w:r w:rsidRPr="002A592C">
        <w:rPr>
          <w:rFonts w:ascii="Times New Roman" w:hAnsi="Times New Roman" w:cs="Times New Roman"/>
          <w:sz w:val="28"/>
          <w:szCs w:val="28"/>
        </w:rPr>
        <w:t>ếu không thực hiện hoặc chậm được giải quyết thì có thể tái giám sát</w:t>
      </w:r>
      <w:r>
        <w:rPr>
          <w:rFonts w:ascii="Times New Roman" w:hAnsi="Times New Roman" w:cs="Times New Roman"/>
          <w:sz w:val="28"/>
          <w:szCs w:val="28"/>
        </w:rPr>
        <w:t>,</w:t>
      </w:r>
      <w:r w:rsidRPr="002A592C">
        <w:rPr>
          <w:rFonts w:ascii="Times New Roman" w:hAnsi="Times New Roman" w:cs="Times New Roman"/>
          <w:sz w:val="28"/>
          <w:szCs w:val="28"/>
        </w:rPr>
        <w:t xml:space="preserve"> hoặc yêu cầu giải trình tại phiên họp của Thường trực HĐND</w:t>
      </w:r>
      <w:r>
        <w:rPr>
          <w:rFonts w:ascii="Times New Roman" w:hAnsi="Times New Roman" w:cs="Times New Roman"/>
          <w:sz w:val="28"/>
          <w:szCs w:val="28"/>
        </w:rPr>
        <w:t>,</w:t>
      </w:r>
      <w:r w:rsidRPr="002A592C">
        <w:rPr>
          <w:rFonts w:ascii="Times New Roman" w:hAnsi="Times New Roman" w:cs="Times New Roman"/>
          <w:sz w:val="28"/>
          <w:szCs w:val="28"/>
        </w:rPr>
        <w:t xml:space="preserve"> hoặc đưa ra chất vấn tại kỳ họ</w:t>
      </w:r>
      <w:r>
        <w:rPr>
          <w:rFonts w:ascii="Times New Roman" w:hAnsi="Times New Roman" w:cs="Times New Roman"/>
          <w:sz w:val="28"/>
          <w:szCs w:val="28"/>
        </w:rPr>
        <w:t>p HĐND</w:t>
      </w:r>
      <w:r w:rsidRPr="002A592C">
        <w:rPr>
          <w:rFonts w:ascii="Times New Roman" w:hAnsi="Times New Roman" w:cs="Times New Roman"/>
          <w:sz w:val="28"/>
          <w:szCs w:val="28"/>
        </w:rPr>
        <w:t>./.</w:t>
      </w:r>
    </w:p>
    <w:p w:rsidR="00F54DEC" w:rsidRPr="00F54DEC" w:rsidRDefault="00F54DEC" w:rsidP="003F7C20">
      <w:pPr>
        <w:tabs>
          <w:tab w:val="left" w:pos="1134"/>
        </w:tabs>
        <w:spacing w:before="120" w:after="120" w:line="240" w:lineRule="auto"/>
        <w:ind w:firstLine="720"/>
        <w:jc w:val="both"/>
        <w:rPr>
          <w:rFonts w:ascii="Times New Roman" w:hAnsi="Times New Roman" w:cs="Times New Roman"/>
          <w:sz w:val="28"/>
          <w:szCs w:val="28"/>
        </w:rPr>
      </w:pPr>
    </w:p>
    <w:p w:rsidR="006E4888" w:rsidRPr="00F54DEC" w:rsidRDefault="006E4888" w:rsidP="003F7C20">
      <w:pPr>
        <w:spacing w:before="120" w:after="120" w:line="240" w:lineRule="auto"/>
        <w:ind w:firstLine="720"/>
        <w:jc w:val="both"/>
        <w:rPr>
          <w:rFonts w:ascii="Times New Roman" w:hAnsi="Times New Roman" w:cs="Times New Roman"/>
          <w:sz w:val="28"/>
          <w:szCs w:val="28"/>
        </w:rPr>
      </w:pPr>
    </w:p>
    <w:p w:rsidR="00260B0A" w:rsidRDefault="00260B0A" w:rsidP="003F7C20">
      <w:pPr>
        <w:spacing w:before="120" w:after="120" w:line="240" w:lineRule="auto"/>
        <w:ind w:firstLine="720"/>
        <w:jc w:val="both"/>
        <w:rPr>
          <w:rFonts w:ascii="Times New Roman" w:hAnsi="Times New Roman" w:cs="Times New Roman"/>
          <w:sz w:val="28"/>
          <w:szCs w:val="28"/>
        </w:rPr>
      </w:pPr>
    </w:p>
    <w:p w:rsidR="00014E0B" w:rsidRPr="005202D0" w:rsidRDefault="00014E0B" w:rsidP="003F7C20">
      <w:pPr>
        <w:spacing w:before="120" w:after="120" w:line="240" w:lineRule="auto"/>
        <w:ind w:firstLine="720"/>
        <w:jc w:val="both"/>
        <w:rPr>
          <w:rFonts w:ascii="Times New Roman" w:hAnsi="Times New Roman" w:cs="Times New Roman"/>
          <w:sz w:val="28"/>
          <w:szCs w:val="28"/>
        </w:rPr>
      </w:pPr>
    </w:p>
    <w:p w:rsidR="00736CA6" w:rsidRPr="00736CA6" w:rsidRDefault="00736CA6" w:rsidP="003F7C20">
      <w:pPr>
        <w:spacing w:before="120" w:after="120" w:line="240" w:lineRule="auto"/>
        <w:ind w:firstLine="720"/>
        <w:jc w:val="both"/>
        <w:rPr>
          <w:rFonts w:ascii="Times New Roman" w:hAnsi="Times New Roman" w:cs="Times New Roman"/>
          <w:sz w:val="28"/>
          <w:szCs w:val="28"/>
        </w:rPr>
      </w:pPr>
    </w:p>
    <w:p w:rsidR="00736CA6" w:rsidRPr="00932438" w:rsidRDefault="00736CA6" w:rsidP="003F7C20">
      <w:pPr>
        <w:pStyle w:val="ListParagraph"/>
        <w:spacing w:before="120" w:after="120" w:line="240" w:lineRule="auto"/>
        <w:ind w:left="0" w:firstLine="720"/>
        <w:contextualSpacing w:val="0"/>
        <w:jc w:val="both"/>
        <w:rPr>
          <w:rFonts w:ascii="Times New Roman" w:hAnsi="Times New Roman" w:cs="Times New Roman"/>
          <w:sz w:val="28"/>
          <w:szCs w:val="28"/>
        </w:rPr>
      </w:pPr>
    </w:p>
    <w:p w:rsidR="00BB7F33" w:rsidRPr="00932438" w:rsidRDefault="00BB7F33" w:rsidP="003F7C20">
      <w:pPr>
        <w:pStyle w:val="ListParagraph"/>
        <w:spacing w:before="120" w:after="120" w:line="240" w:lineRule="auto"/>
        <w:ind w:left="284" w:firstLine="720"/>
        <w:contextualSpacing w:val="0"/>
        <w:jc w:val="both"/>
        <w:rPr>
          <w:rFonts w:ascii="Times New Roman" w:hAnsi="Times New Roman" w:cs="Times New Roman"/>
          <w:sz w:val="28"/>
          <w:szCs w:val="28"/>
        </w:rPr>
      </w:pPr>
    </w:p>
    <w:sectPr w:rsidR="00BB7F33" w:rsidRPr="00932438" w:rsidSect="00965E66">
      <w:footerReference w:type="default" r:id="rId7"/>
      <w:pgSz w:w="12240" w:h="15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588" w:rsidRDefault="001E3588" w:rsidP="0050337C">
      <w:pPr>
        <w:spacing w:after="0" w:line="240" w:lineRule="auto"/>
      </w:pPr>
      <w:r>
        <w:separator/>
      </w:r>
    </w:p>
  </w:endnote>
  <w:endnote w:type="continuationSeparator" w:id="0">
    <w:p w:rsidR="001E3588" w:rsidRDefault="001E3588" w:rsidP="0050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37C" w:rsidRPr="0050337C" w:rsidRDefault="0050337C">
    <w:pPr>
      <w:pStyle w:val="Footer"/>
      <w:tabs>
        <w:tab w:val="clear" w:pos="4680"/>
        <w:tab w:val="clear" w:pos="9360"/>
      </w:tabs>
      <w:jc w:val="center"/>
      <w:rPr>
        <w:caps/>
        <w:noProof/>
      </w:rPr>
    </w:pPr>
    <w:r w:rsidRPr="0050337C">
      <w:rPr>
        <w:caps/>
      </w:rPr>
      <w:fldChar w:fldCharType="begin"/>
    </w:r>
    <w:r w:rsidRPr="0050337C">
      <w:rPr>
        <w:caps/>
      </w:rPr>
      <w:instrText xml:space="preserve"> PAGE   \* MERGEFORMAT </w:instrText>
    </w:r>
    <w:r w:rsidRPr="0050337C">
      <w:rPr>
        <w:caps/>
      </w:rPr>
      <w:fldChar w:fldCharType="separate"/>
    </w:r>
    <w:r w:rsidR="003F7C20">
      <w:rPr>
        <w:caps/>
        <w:noProof/>
      </w:rPr>
      <w:t>9</w:t>
    </w:r>
    <w:r w:rsidRPr="0050337C">
      <w:rPr>
        <w:caps/>
        <w:noProof/>
      </w:rPr>
      <w:fldChar w:fldCharType="end"/>
    </w:r>
  </w:p>
  <w:p w:rsidR="0050337C" w:rsidRDefault="005033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588" w:rsidRDefault="001E3588" w:rsidP="0050337C">
      <w:pPr>
        <w:spacing w:after="0" w:line="240" w:lineRule="auto"/>
      </w:pPr>
      <w:r>
        <w:separator/>
      </w:r>
    </w:p>
  </w:footnote>
  <w:footnote w:type="continuationSeparator" w:id="0">
    <w:p w:rsidR="001E3588" w:rsidRDefault="001E3588" w:rsidP="00503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6368B"/>
    <w:multiLevelType w:val="hybridMultilevel"/>
    <w:tmpl w:val="E282440A"/>
    <w:lvl w:ilvl="0" w:tplc="EA5EC9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469DA"/>
    <w:multiLevelType w:val="hybridMultilevel"/>
    <w:tmpl w:val="90BE7314"/>
    <w:lvl w:ilvl="0" w:tplc="B3820A1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436C6"/>
    <w:multiLevelType w:val="hybridMultilevel"/>
    <w:tmpl w:val="FD82EEC8"/>
    <w:lvl w:ilvl="0" w:tplc="F1920DB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52A6F"/>
    <w:multiLevelType w:val="multilevel"/>
    <w:tmpl w:val="6270BD9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F53518B"/>
    <w:multiLevelType w:val="hybridMultilevel"/>
    <w:tmpl w:val="4CB29762"/>
    <w:lvl w:ilvl="0" w:tplc="0EF2BA8E">
      <w:start w:val="3"/>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3276092E"/>
    <w:multiLevelType w:val="hybridMultilevel"/>
    <w:tmpl w:val="3E3849BC"/>
    <w:lvl w:ilvl="0" w:tplc="20A6D18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43B659CB"/>
    <w:multiLevelType w:val="hybridMultilevel"/>
    <w:tmpl w:val="4090427E"/>
    <w:lvl w:ilvl="0" w:tplc="A4D4E0F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43359B"/>
    <w:multiLevelType w:val="hybridMultilevel"/>
    <w:tmpl w:val="26D41EEC"/>
    <w:lvl w:ilvl="0" w:tplc="90EC2606">
      <w:start w:val="3"/>
      <w:numFmt w:val="upp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60C51EED"/>
    <w:multiLevelType w:val="hybridMultilevel"/>
    <w:tmpl w:val="2CD08090"/>
    <w:lvl w:ilvl="0" w:tplc="2124B44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62E77243"/>
    <w:multiLevelType w:val="hybridMultilevel"/>
    <w:tmpl w:val="E8FC96EC"/>
    <w:lvl w:ilvl="0" w:tplc="593EFD5A">
      <w:start w:val="5"/>
      <w:numFmt w:val="decimal"/>
      <w:lvlText w:val="%1."/>
      <w:lvlJc w:val="left"/>
      <w:pPr>
        <w:ind w:left="928"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8C942FA"/>
    <w:multiLevelType w:val="hybridMultilevel"/>
    <w:tmpl w:val="9B1AE1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AF5168"/>
    <w:multiLevelType w:val="hybridMultilevel"/>
    <w:tmpl w:val="ECCA9B02"/>
    <w:lvl w:ilvl="0" w:tplc="3FA8A08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E37537"/>
    <w:multiLevelType w:val="multilevel"/>
    <w:tmpl w:val="D35AB26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0"/>
  </w:num>
  <w:num w:numId="2">
    <w:abstractNumId w:val="2"/>
  </w:num>
  <w:num w:numId="3">
    <w:abstractNumId w:val="6"/>
  </w:num>
  <w:num w:numId="4">
    <w:abstractNumId w:val="3"/>
  </w:num>
  <w:num w:numId="5">
    <w:abstractNumId w:val="11"/>
  </w:num>
  <w:num w:numId="6">
    <w:abstractNumId w:val="10"/>
  </w:num>
  <w:num w:numId="7">
    <w:abstractNumId w:val="12"/>
  </w:num>
  <w:num w:numId="8">
    <w:abstractNumId w:val="4"/>
  </w:num>
  <w:num w:numId="9">
    <w:abstractNumId w:val="9"/>
  </w:num>
  <w:num w:numId="10">
    <w:abstractNumId w:val="7"/>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1B"/>
    <w:rsid w:val="00014E0B"/>
    <w:rsid w:val="00041524"/>
    <w:rsid w:val="00073029"/>
    <w:rsid w:val="000A21CA"/>
    <w:rsid w:val="000B7421"/>
    <w:rsid w:val="00107022"/>
    <w:rsid w:val="00136199"/>
    <w:rsid w:val="001E3588"/>
    <w:rsid w:val="00260B0A"/>
    <w:rsid w:val="00291359"/>
    <w:rsid w:val="002C705F"/>
    <w:rsid w:val="00305508"/>
    <w:rsid w:val="0037333F"/>
    <w:rsid w:val="003E750D"/>
    <w:rsid w:val="003F7C20"/>
    <w:rsid w:val="004A100A"/>
    <w:rsid w:val="004D6702"/>
    <w:rsid w:val="004E0903"/>
    <w:rsid w:val="0050337C"/>
    <w:rsid w:val="005202D0"/>
    <w:rsid w:val="00591921"/>
    <w:rsid w:val="00610ACC"/>
    <w:rsid w:val="00632C9F"/>
    <w:rsid w:val="00671C45"/>
    <w:rsid w:val="006838CF"/>
    <w:rsid w:val="006A6557"/>
    <w:rsid w:val="006E4888"/>
    <w:rsid w:val="00706FFE"/>
    <w:rsid w:val="007247F1"/>
    <w:rsid w:val="00736CA6"/>
    <w:rsid w:val="0075564E"/>
    <w:rsid w:val="00787670"/>
    <w:rsid w:val="007A60AD"/>
    <w:rsid w:val="007B061A"/>
    <w:rsid w:val="007D280B"/>
    <w:rsid w:val="00850E24"/>
    <w:rsid w:val="00855C70"/>
    <w:rsid w:val="00860561"/>
    <w:rsid w:val="008E6542"/>
    <w:rsid w:val="00932438"/>
    <w:rsid w:val="00965E66"/>
    <w:rsid w:val="009A44C1"/>
    <w:rsid w:val="009B3202"/>
    <w:rsid w:val="009E541B"/>
    <w:rsid w:val="00AD29F6"/>
    <w:rsid w:val="00AF4DB6"/>
    <w:rsid w:val="00AF54FE"/>
    <w:rsid w:val="00B07797"/>
    <w:rsid w:val="00B659D1"/>
    <w:rsid w:val="00BB7F33"/>
    <w:rsid w:val="00BD192B"/>
    <w:rsid w:val="00C4541F"/>
    <w:rsid w:val="00C64BAD"/>
    <w:rsid w:val="00C67EB6"/>
    <w:rsid w:val="00C75819"/>
    <w:rsid w:val="00C97557"/>
    <w:rsid w:val="00CD7C3E"/>
    <w:rsid w:val="00CE6CFE"/>
    <w:rsid w:val="00CF0D0D"/>
    <w:rsid w:val="00D81821"/>
    <w:rsid w:val="00DB35AB"/>
    <w:rsid w:val="00E90A09"/>
    <w:rsid w:val="00ED5A97"/>
    <w:rsid w:val="00ED6EBE"/>
    <w:rsid w:val="00EF29FC"/>
    <w:rsid w:val="00F02166"/>
    <w:rsid w:val="00F060A7"/>
    <w:rsid w:val="00F06D5B"/>
    <w:rsid w:val="00F33023"/>
    <w:rsid w:val="00F36D11"/>
    <w:rsid w:val="00F41E9E"/>
    <w:rsid w:val="00F54DEC"/>
    <w:rsid w:val="00F7008D"/>
    <w:rsid w:val="00F81804"/>
    <w:rsid w:val="00F86BC4"/>
    <w:rsid w:val="00FD2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6C7A"/>
  <w15:chartTrackingRefBased/>
  <w15:docId w15:val="{6D449929-E484-493A-8BC4-576B0D82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166"/>
    <w:pPr>
      <w:ind w:left="720"/>
      <w:contextualSpacing/>
    </w:pPr>
  </w:style>
  <w:style w:type="paragraph" w:styleId="Header">
    <w:name w:val="header"/>
    <w:basedOn w:val="Normal"/>
    <w:link w:val="HeaderChar"/>
    <w:uiPriority w:val="99"/>
    <w:unhideWhenUsed/>
    <w:rsid w:val="00503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37C"/>
  </w:style>
  <w:style w:type="paragraph" w:styleId="Footer">
    <w:name w:val="footer"/>
    <w:basedOn w:val="Normal"/>
    <w:link w:val="FooterChar"/>
    <w:uiPriority w:val="99"/>
    <w:unhideWhenUsed/>
    <w:rsid w:val="00503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37C"/>
  </w:style>
  <w:style w:type="table" w:styleId="TableGrid">
    <w:name w:val="Table Grid"/>
    <w:basedOn w:val="TableNormal"/>
    <w:uiPriority w:val="39"/>
    <w:rsid w:val="00965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2023-10-06T07:45:00Z</dcterms:created>
  <dcterms:modified xsi:type="dcterms:W3CDTF">2023-10-06T07:45:00Z</dcterms:modified>
</cp:coreProperties>
</file>